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A3" w:rsidRDefault="00C960A3" w:rsidP="00772537">
      <w:pPr>
        <w:pStyle w:val="ConsPlusNormal"/>
        <w:ind w:firstLine="540"/>
        <w:jc w:val="both"/>
        <w:rPr>
          <w:rFonts w:cs="Times New Roman"/>
        </w:rPr>
      </w:pPr>
    </w:p>
    <w:p w:rsidR="00C960A3" w:rsidRDefault="00C960A3" w:rsidP="00772537">
      <w:pPr>
        <w:pStyle w:val="ConsPlusNormal"/>
        <w:jc w:val="center"/>
      </w:pPr>
      <w:bookmarkStart w:id="0" w:name="P889"/>
      <w:bookmarkEnd w:id="0"/>
      <w:r>
        <w:t>ПЕРЕЧЕНЬ ВАЛЮТНЫХ И ИНЫХ ОПЕРАЦИЙ РЕЗИДЕНТОВ И НЕРЕЗИДЕНТОВ</w:t>
      </w:r>
    </w:p>
    <w:p w:rsidR="00C960A3" w:rsidRDefault="00C960A3" w:rsidP="00772537">
      <w:pPr>
        <w:pStyle w:val="ConsPlusNormal"/>
        <w:jc w:val="center"/>
      </w:pPr>
      <w:r>
        <w:t>Список изменяющих документов</w:t>
      </w:r>
    </w:p>
    <w:p w:rsidR="00C960A3" w:rsidRDefault="00C960A3" w:rsidP="00772537">
      <w:pPr>
        <w:pStyle w:val="ConsPlusNormal"/>
        <w:jc w:val="center"/>
      </w:pPr>
      <w:r>
        <w:t xml:space="preserve">(в ред. Указаний Банка России от 14.06.2013 </w:t>
      </w:r>
      <w:hyperlink r:id="rId4" w:history="1">
        <w:r>
          <w:rPr>
            <w:color w:val="0000FF"/>
          </w:rPr>
          <w:t>N 3016-У</w:t>
        </w:r>
      </w:hyperlink>
      <w:r>
        <w:t>,</w:t>
      </w:r>
    </w:p>
    <w:p w:rsidR="00C960A3" w:rsidRDefault="00C960A3" w:rsidP="00772537">
      <w:pPr>
        <w:pStyle w:val="ConsPlusNormal"/>
        <w:jc w:val="center"/>
      </w:pPr>
      <w:r>
        <w:t xml:space="preserve">от 06.11.2014 </w:t>
      </w:r>
      <w:r>
        <w:rPr>
          <w:color w:val="0000FF"/>
        </w:rPr>
        <w:t>N 3438-У</w:t>
      </w:r>
      <w:r>
        <w:t xml:space="preserve">, от 11.06.2015 </w:t>
      </w:r>
      <w:r>
        <w:rPr>
          <w:color w:val="0000FF"/>
        </w:rPr>
        <w:t>N 3671-У</w:t>
      </w:r>
      <w:r>
        <w:t xml:space="preserve">, от 30.11.2015 </w:t>
      </w:r>
      <w:r>
        <w:rPr>
          <w:color w:val="0000FF"/>
        </w:rPr>
        <w:t>N 3865-У</w:t>
      </w:r>
      <w:r>
        <w:t>)</w:t>
      </w:r>
    </w:p>
    <w:tbl>
      <w:tblPr>
        <w:tblW w:w="1069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825"/>
        <w:gridCol w:w="9044"/>
      </w:tblGrid>
      <w:tr w:rsidR="00C960A3" w:rsidRPr="00734EE7">
        <w:tc>
          <w:tcPr>
            <w:tcW w:w="1650" w:type="dxa"/>
            <w:gridSpan w:val="2"/>
          </w:tcPr>
          <w:p w:rsidR="00C960A3" w:rsidRDefault="00C960A3" w:rsidP="001475BB">
            <w:pPr>
              <w:pStyle w:val="ConsPlusNormal"/>
              <w:jc w:val="center"/>
            </w:pPr>
            <w:r>
              <w:t>Код вида операции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Наименование вида операций</w:t>
            </w:r>
          </w:p>
        </w:tc>
      </w:tr>
      <w:tr w:rsidR="00C960A3" w:rsidRPr="00734EE7">
        <w:tc>
          <w:tcPr>
            <w:tcW w:w="1650" w:type="dxa"/>
            <w:gridSpan w:val="2"/>
          </w:tcPr>
          <w:p w:rsidR="00C960A3" w:rsidRDefault="00C960A3" w:rsidP="001475BB">
            <w:pPr>
              <w:pStyle w:val="ConsPlusNormal"/>
              <w:jc w:val="center"/>
            </w:pPr>
            <w:bookmarkStart w:id="1" w:name="P896"/>
            <w:bookmarkEnd w:id="1"/>
            <w:r>
              <w:t>01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Конверсионные операции резидентов в безналичной форме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010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Продажа резидентом иностранной валюты за валюту Российской Федерации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030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Покупка резидентом иностранной валюты за валюту Российской Федерации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040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Покупка (продажа) резидентом одной иностранной валюты за другую иностранную валюту</w:t>
            </w:r>
          </w:p>
        </w:tc>
      </w:tr>
      <w:tr w:rsidR="00C960A3" w:rsidRPr="00734EE7">
        <w:tc>
          <w:tcPr>
            <w:tcW w:w="1650" w:type="dxa"/>
            <w:gridSpan w:val="2"/>
          </w:tcPr>
          <w:p w:rsidR="00C960A3" w:rsidRDefault="00C960A3" w:rsidP="001475BB">
            <w:pPr>
              <w:pStyle w:val="ConsPlusNormal"/>
              <w:jc w:val="center"/>
            </w:pPr>
            <w:bookmarkStart w:id="2" w:name="P907"/>
            <w:bookmarkEnd w:id="2"/>
            <w:r>
              <w:t>02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Конверсионные операции нерезидентов в безналичной форме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010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Покупка нерезидентом валюты Российской Федерации за иностранную валюту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020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Продажа нерезидентом валюты Российской Федерации за иностранную валюту</w:t>
            </w:r>
          </w:p>
        </w:tc>
      </w:tr>
      <w:tr w:rsidR="00C960A3" w:rsidRPr="00734EE7">
        <w:tc>
          <w:tcPr>
            <w:tcW w:w="1650" w:type="dxa"/>
            <w:gridSpan w:val="2"/>
          </w:tcPr>
          <w:p w:rsidR="00C960A3" w:rsidRDefault="00C960A3" w:rsidP="001475BB">
            <w:pPr>
              <w:pStyle w:val="ConsPlusNormal"/>
              <w:jc w:val="center"/>
            </w:pPr>
            <w:bookmarkStart w:id="3" w:name="P915"/>
            <w:bookmarkEnd w:id="3"/>
            <w:r>
              <w:t>10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Расчеты между резидентами и нерезидентами при осуществлении внешнеторговой деятельности, связанной с вывозом с территории Российской Федерации товаров, включая воздушные, морские суда, суда внутреннего плавания и космические объекты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100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Расчеты нерезидента в виде предварительной оплаты резиденту товаров, вывозимых с территории Российской Федерации, в том числе по договору комиссии (агентскому договору, договору поручения) (авансовый платеж), за исключением расчетов, указанных в </w:t>
            </w:r>
            <w:hyperlink w:anchor="P1015" w:history="1">
              <w:r>
                <w:rPr>
                  <w:color w:val="0000FF"/>
                </w:rPr>
                <w:t>группе 22</w:t>
              </w:r>
            </w:hyperlink>
            <w:r>
              <w:t xml:space="preserve"> настоящего Перечня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200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Расчеты нерезидента при предоставлении резидентом отсрочки платежа за товары, вывезенные с территории Российской Федерации, в том числе по договору комиссии (агентскому договору, договору поручения (отсрочка платежа), за исключением расчетов, указанных в </w:t>
            </w:r>
            <w:hyperlink w:anchor="P1015" w:history="1">
              <w:r>
                <w:rPr>
                  <w:color w:val="0000FF"/>
                </w:rPr>
                <w:t>группе 22</w:t>
              </w:r>
            </w:hyperlink>
            <w:r>
              <w:t xml:space="preserve"> настоящего Перечня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800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  <w:rPr>
                <w:rFonts w:cs="Times New Roman"/>
              </w:rPr>
            </w:pPr>
            <w:r>
              <w:t xml:space="preserve">Расчеты резидента в пользу нерезидента, связанные с возвратом излишне полученных денежных средств при вывозе товаров с территории Российской Федерации, за исключением расчетов по коду </w:t>
            </w:r>
            <w:hyperlink w:anchor="P1034" w:history="1">
              <w:r>
                <w:rPr>
                  <w:color w:val="0000FF"/>
                </w:rPr>
                <w:t>22800</w:t>
              </w:r>
            </w:hyperlink>
          </w:p>
        </w:tc>
      </w:tr>
      <w:tr w:rsidR="00C960A3" w:rsidRPr="00734EE7">
        <w:tc>
          <w:tcPr>
            <w:tcW w:w="1650" w:type="dxa"/>
            <w:gridSpan w:val="2"/>
          </w:tcPr>
          <w:p w:rsidR="00C960A3" w:rsidRDefault="00C960A3" w:rsidP="001475B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Расчеты между резидентами и нерезидентами при осуществлении внешнеторговой деятельности, связанной с ввозом на территорию Российской Федерации товаров, включая воздушные, морские суда, суда внутреннего плавания и космические объекты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100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Расчеты резидента в виде предварительной оплаты нерезиденту товаров, ввозимых на территорию Российской Федерации, в том числе по договору комиссии (агентскому договору, договору поручения) (авансовый платеж), за исключением расчетов, указанных в </w:t>
            </w:r>
            <w:hyperlink w:anchor="P1037" w:history="1">
              <w:r>
                <w:rPr>
                  <w:color w:val="0000FF"/>
                </w:rPr>
                <w:t>группе 23</w:t>
              </w:r>
            </w:hyperlink>
            <w:r>
              <w:t xml:space="preserve"> настоящего Перечня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200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Расчеты резидента при предоставлении нерезидентом отсрочки платежа за товары, ввезенные на территорию Российской Федерации, в том числе по договору комиссии (агентскому договору, договору поручения) (отсрочка платежа), за исключением расчетов, указанных в </w:t>
            </w:r>
            <w:hyperlink w:anchor="P1037" w:history="1">
              <w:r>
                <w:rPr>
                  <w:color w:val="0000FF"/>
                </w:rPr>
                <w:t>группе 23</w:t>
              </w:r>
            </w:hyperlink>
            <w:r>
              <w:t xml:space="preserve"> настоящего Перечня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900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  <w:rPr>
                <w:rFonts w:cs="Times New Roman"/>
              </w:rPr>
            </w:pPr>
            <w:r>
              <w:t xml:space="preserve">Расчеты нерезидента в пользу резидента, связанные с возвратом излишне полученных денежных средств при ввозе товаров на территорию Российской Федерации, за исключением расчетов по коду </w:t>
            </w:r>
            <w:hyperlink w:anchor="P1056" w:history="1">
              <w:r>
                <w:rPr>
                  <w:color w:val="0000FF"/>
                </w:rPr>
                <w:t>23900</w:t>
              </w:r>
            </w:hyperlink>
          </w:p>
        </w:tc>
      </w:tr>
      <w:tr w:rsidR="00C960A3" w:rsidRPr="00734EE7">
        <w:tc>
          <w:tcPr>
            <w:tcW w:w="1650" w:type="dxa"/>
            <w:gridSpan w:val="2"/>
          </w:tcPr>
          <w:p w:rsidR="00C960A3" w:rsidRDefault="00C960A3" w:rsidP="001475B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Расчеты между резидентами и нерезидентами за продаваемые товары без их ввоза на территорию Российской Федерации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050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  <w:rPr>
                <w:rFonts w:cs="Times New Roman"/>
              </w:rPr>
            </w:pPr>
            <w:r>
              <w:t xml:space="preserve">Расчеты нерезидента в пользу резидента за товары, продаваемые за пределами территории Российской Федерации без их ввоза на территорию Российской Федерации, за исключением расчетов по кодам </w:t>
            </w:r>
            <w:hyperlink w:anchor="P1021" w:history="1">
              <w:r>
                <w:rPr>
                  <w:color w:val="0000FF"/>
                </w:rPr>
                <w:t>22110</w:t>
              </w:r>
            </w:hyperlink>
            <w:r>
              <w:t xml:space="preserve">, </w:t>
            </w:r>
            <w:hyperlink w:anchor="P1028" w:history="1">
              <w:r>
                <w:rPr>
                  <w:color w:val="0000FF"/>
                </w:rPr>
                <w:t>22210</w:t>
              </w:r>
            </w:hyperlink>
            <w:r>
              <w:t xml:space="preserve">, </w:t>
            </w:r>
            <w:hyperlink w:anchor="P1031" w:history="1">
              <w:r>
                <w:rPr>
                  <w:color w:val="0000FF"/>
                </w:rPr>
                <w:t>22300</w:t>
              </w:r>
            </w:hyperlink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060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  <w:rPr>
                <w:rFonts w:cs="Times New Roman"/>
              </w:rPr>
            </w:pPr>
            <w:r>
              <w:t xml:space="preserve">Расчеты резидента в пользу нерезидента за товары, продаваемые за пределами территории Российской Федерации без их ввоза на территорию Российской Федерации, за исключением расчетов по кодам </w:t>
            </w:r>
            <w:hyperlink w:anchor="P1043" w:history="1">
              <w:r>
                <w:rPr>
                  <w:color w:val="0000FF"/>
                </w:rPr>
                <w:t>23110</w:t>
              </w:r>
            </w:hyperlink>
            <w:r>
              <w:t xml:space="preserve">, </w:t>
            </w:r>
            <w:hyperlink w:anchor="P1050" w:history="1">
              <w:r>
                <w:rPr>
                  <w:color w:val="0000FF"/>
                </w:rPr>
                <w:t>23210</w:t>
              </w:r>
            </w:hyperlink>
            <w:r>
              <w:t xml:space="preserve">, </w:t>
            </w:r>
            <w:hyperlink w:anchor="P1053" w:history="1">
              <w:r>
                <w:rPr>
                  <w:color w:val="0000FF"/>
                </w:rPr>
                <w:t>23300</w:t>
              </w:r>
            </w:hyperlink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800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  <w:rPr>
                <w:rFonts w:cs="Times New Roman"/>
              </w:rPr>
            </w:pPr>
            <w:r>
              <w:t xml:space="preserve">Расчеты резидента в пользу нерезидента, связанные с возвратом излишне полученных денежных средств при продаже товаров за пределами территории Российской Федерации, за исключением расчетов по коду </w:t>
            </w:r>
            <w:hyperlink w:anchor="P1034" w:history="1">
              <w:r>
                <w:rPr>
                  <w:color w:val="0000FF"/>
                </w:rPr>
                <w:t>22800</w:t>
              </w:r>
            </w:hyperlink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900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  <w:rPr>
                <w:rFonts w:cs="Times New Roman"/>
              </w:rPr>
            </w:pPr>
            <w:r>
              <w:t xml:space="preserve">Расчеты нерезидента в пользу резидента, связанные с возвратом излишне полученных денежных средств при продаже товаров за пределами территории Российской Федерации, за исключением расчетов по коду </w:t>
            </w:r>
            <w:hyperlink w:anchor="P1056" w:history="1">
              <w:r>
                <w:rPr>
                  <w:color w:val="0000FF"/>
                </w:rPr>
                <w:t>23900</w:t>
              </w:r>
            </w:hyperlink>
          </w:p>
        </w:tc>
      </w:tr>
      <w:tr w:rsidR="00C960A3" w:rsidRPr="00734EE7">
        <w:tc>
          <w:tcPr>
            <w:tcW w:w="1650" w:type="dxa"/>
            <w:gridSpan w:val="2"/>
          </w:tcPr>
          <w:p w:rsidR="00C960A3" w:rsidRDefault="00C960A3" w:rsidP="001475B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Расчеты между резидентами и нерезидентами за продаваемые товары на территории Российской Федерации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010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  <w:rPr>
                <w:rFonts w:cs="Times New Roman"/>
              </w:rPr>
            </w:pPr>
            <w:r>
              <w:t xml:space="preserve">Расчеты нерезидента в пользу резидента за товары, продаваемые на территории Российской Федерации, за исключением расчетов по кодам </w:t>
            </w:r>
            <w:hyperlink w:anchor="P1021" w:history="1">
              <w:r>
                <w:rPr>
                  <w:color w:val="0000FF"/>
                </w:rPr>
                <w:t>22110</w:t>
              </w:r>
            </w:hyperlink>
            <w:r>
              <w:t xml:space="preserve">, </w:t>
            </w:r>
            <w:hyperlink w:anchor="P1028" w:history="1">
              <w:r>
                <w:rPr>
                  <w:color w:val="0000FF"/>
                </w:rPr>
                <w:t>22210</w:t>
              </w:r>
            </w:hyperlink>
            <w:r>
              <w:t xml:space="preserve">, </w:t>
            </w:r>
            <w:hyperlink w:anchor="P1031" w:history="1">
              <w:r>
                <w:rPr>
                  <w:color w:val="0000FF"/>
                </w:rPr>
                <w:t>22300</w:t>
              </w:r>
            </w:hyperlink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020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  <w:rPr>
                <w:rFonts w:cs="Times New Roman"/>
              </w:rPr>
            </w:pPr>
            <w:r>
              <w:t xml:space="preserve">Расчеты резидента в пользу нерезидента за товары, продаваемые на территории Российской Федерации, за исключением расчетов по кодам </w:t>
            </w:r>
            <w:hyperlink w:anchor="P1043" w:history="1">
              <w:r>
                <w:rPr>
                  <w:color w:val="0000FF"/>
                </w:rPr>
                <w:t>23110</w:t>
              </w:r>
            </w:hyperlink>
            <w:r>
              <w:t xml:space="preserve">, </w:t>
            </w:r>
            <w:hyperlink w:anchor="P1050" w:history="1">
              <w:r>
                <w:rPr>
                  <w:color w:val="0000FF"/>
                </w:rPr>
                <w:t>23210</w:t>
              </w:r>
            </w:hyperlink>
            <w:r>
              <w:t xml:space="preserve">, </w:t>
            </w:r>
            <w:hyperlink w:anchor="P1053" w:history="1">
              <w:r>
                <w:rPr>
                  <w:color w:val="0000FF"/>
                </w:rPr>
                <w:t>23300</w:t>
              </w:r>
            </w:hyperlink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800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  <w:rPr>
                <w:rFonts w:cs="Times New Roman"/>
              </w:rPr>
            </w:pPr>
            <w:r>
              <w:t xml:space="preserve">Расчеты резидента в пользу нерезидента, связанные с возвратом излишне полученных денежных средств при продаже товаров на территории Российской Федерации, за исключением расчетов по коду </w:t>
            </w:r>
            <w:hyperlink w:anchor="P1034" w:history="1">
              <w:r>
                <w:rPr>
                  <w:color w:val="0000FF"/>
                </w:rPr>
                <w:t>22800</w:t>
              </w:r>
            </w:hyperlink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900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  <w:rPr>
                <w:rFonts w:cs="Times New Roman"/>
              </w:rPr>
            </w:pPr>
            <w:r>
              <w:t xml:space="preserve">Расчеты нерезидента в пользу резидента, связанные с возвратом излишне полученных денежных средств при продаже товаров на территории Российской Федерации, за исключением расчетов по коду </w:t>
            </w:r>
            <w:hyperlink w:anchor="P1056" w:history="1">
              <w:r>
                <w:rPr>
                  <w:color w:val="0000FF"/>
                </w:rPr>
                <w:t>23900</w:t>
              </w:r>
            </w:hyperlink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1650" w:type="dxa"/>
            <w:gridSpan w:val="2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44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center"/>
            </w:pPr>
            <w:r>
              <w:t>Расчеты между резидентами и нерезидентами при осуществлении внешнеторговой деятельности, связанной с выполнением резидентами работ, оказанием резидентами услуг, передачей резидентами информации и результатов интеллектуальной деятельности, в том числе исключительных прав на них, а также по договорам аренды движимого и (или) недвижимого имущества, за исключением договоров финансовой аренды (лизинга)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10694" w:type="dxa"/>
            <w:gridSpan w:val="3"/>
            <w:tcBorders>
              <w:top w:val="nil"/>
            </w:tcBorders>
          </w:tcPr>
          <w:p w:rsidR="00C960A3" w:rsidRDefault="00C960A3" w:rsidP="001475BB">
            <w:pPr>
              <w:pStyle w:val="ConsPlusNormal"/>
              <w:jc w:val="center"/>
            </w:pPr>
            <w:r>
              <w:t xml:space="preserve">(в ред. </w:t>
            </w:r>
            <w:hyperlink r:id="rId5" w:history="1">
              <w:r>
                <w:rPr>
                  <w:color w:val="0000FF"/>
                </w:rPr>
                <w:t>Указания</w:t>
              </w:r>
            </w:hyperlink>
            <w:r>
              <w:t xml:space="preserve"> Банка России от 14.06.2013 N 3016-У)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</w:pPr>
            <w:r>
              <w:t>100</w:t>
            </w:r>
          </w:p>
        </w:tc>
        <w:tc>
          <w:tcPr>
            <w:tcW w:w="9044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Расчеты нерезидента в виде предварительной оплаты выполняемых резидентом работ, оказываемых услуг, передаваемых информации и результатов интеллектуальной деятельности, в том числе исключительных прав на них, включая выполнение указанных обязательств по договору комиссии (агентскому договору, договору поручения) (авансовый платеж), за исключением расчетов по коду </w:t>
            </w:r>
            <w:hyperlink w:anchor="P980" w:history="1">
              <w:r>
                <w:rPr>
                  <w:color w:val="0000FF"/>
                </w:rPr>
                <w:t>20400</w:t>
              </w:r>
            </w:hyperlink>
            <w:r>
              <w:t xml:space="preserve">, расчетов, указанных в </w:t>
            </w:r>
            <w:hyperlink w:anchor="P1015" w:history="1">
              <w:r>
                <w:rPr>
                  <w:color w:val="0000FF"/>
                </w:rPr>
                <w:t>группе 22</w:t>
              </w:r>
            </w:hyperlink>
            <w:r>
              <w:t xml:space="preserve"> настоящего Перечня, и расчетов, связанных с выплатой вознаграждения резиденту-брокеру по договору о брокерском обслуживании (</w:t>
            </w:r>
            <w:hyperlink w:anchor="P1291" w:history="1">
              <w:r>
                <w:rPr>
                  <w:color w:val="0000FF"/>
                </w:rPr>
                <w:t>группа 58</w:t>
              </w:r>
            </w:hyperlink>
            <w:r>
              <w:t xml:space="preserve"> настоящего Перечня)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10694" w:type="dxa"/>
            <w:gridSpan w:val="3"/>
            <w:tcBorders>
              <w:top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(в ред. </w:t>
            </w:r>
            <w:hyperlink r:id="rId6" w:history="1">
              <w:r>
                <w:rPr>
                  <w:color w:val="0000FF"/>
                </w:rPr>
                <w:t>Указания</w:t>
              </w:r>
            </w:hyperlink>
            <w:r>
              <w:t xml:space="preserve"> Банка России от 14.06.2013 N 3016-У)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</w:pPr>
            <w:r>
              <w:t>200</w:t>
            </w:r>
          </w:p>
        </w:tc>
        <w:tc>
          <w:tcPr>
            <w:tcW w:w="9044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Расчеты нерезидента за выполненные резидентом работы, оказанные услуги, переданные информацию и результаты интеллектуальной деятельности, в том числе исключительные права на них, включая выполнение указанных обязательств по договору комиссии (агентскому договору, договору поручения) (отсрочка платежа), за исключением расчетов по </w:t>
            </w:r>
            <w:hyperlink w:anchor="P980" w:history="1">
              <w:r>
                <w:rPr>
                  <w:color w:val="0000FF"/>
                </w:rPr>
                <w:t>коду 20400</w:t>
              </w:r>
            </w:hyperlink>
            <w:r>
              <w:t xml:space="preserve">, расчетов, указанных в </w:t>
            </w:r>
            <w:hyperlink w:anchor="P1015" w:history="1">
              <w:r>
                <w:rPr>
                  <w:color w:val="0000FF"/>
                </w:rPr>
                <w:t>группе 22</w:t>
              </w:r>
            </w:hyperlink>
            <w:r>
              <w:t xml:space="preserve"> настоящего Перечня, и расчетов, связанных с выплатой вознаграждения резиденту-брокеру по договору о брокерском обслуживании (</w:t>
            </w:r>
            <w:hyperlink w:anchor="P1291" w:history="1">
              <w:r>
                <w:rPr>
                  <w:color w:val="0000FF"/>
                </w:rPr>
                <w:t>группа 58</w:t>
              </w:r>
            </w:hyperlink>
            <w:r>
              <w:t xml:space="preserve"> настоящего Перечня)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10694" w:type="dxa"/>
            <w:gridSpan w:val="3"/>
            <w:tcBorders>
              <w:top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Указания</w:t>
              </w:r>
            </w:hyperlink>
            <w:r>
              <w:t xml:space="preserve"> Банка России от 14.06.2013 N 3016-У)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</w:pPr>
            <w:r>
              <w:t>300</w:t>
            </w:r>
          </w:p>
        </w:tc>
        <w:tc>
          <w:tcPr>
            <w:tcW w:w="9044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>Расчеты нерезидента в пользу резидента по договору аренды движимого и (или) недвижимого имущества, за исключением расчетов по договору финансовой аренды (лизинга)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10694" w:type="dxa"/>
            <w:gridSpan w:val="3"/>
            <w:tcBorders>
              <w:top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(введен </w:t>
            </w:r>
            <w:hyperlink r:id="rId8" w:history="1">
              <w:r>
                <w:rPr>
                  <w:color w:val="0000FF"/>
                </w:rPr>
                <w:t>Указанием</w:t>
              </w:r>
            </w:hyperlink>
            <w:r>
              <w:t xml:space="preserve"> Банка России от 14.06.2013 N 3016-У)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center"/>
            </w:pPr>
            <w:bookmarkStart w:id="4" w:name="P980"/>
            <w:bookmarkEnd w:id="4"/>
            <w:r>
              <w:t>20</w:t>
            </w:r>
          </w:p>
        </w:tc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</w:pPr>
            <w:r>
              <w:t>400</w:t>
            </w:r>
          </w:p>
        </w:tc>
        <w:tc>
          <w:tcPr>
            <w:tcW w:w="9044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Расчеты нерезидента-комитента (принципала, доверителя) в пользу резидента-комиссионера (агента, поверенного) в связи с оплатой приобретения у третьих лиц товаров, работ, услуг, информации и результатов интеллектуальной деятельности, в том числе исключительных прав на них, для нерезидента в соответствии с договором комиссии (агентским договором, договором поручения), за исключением расчетов, указанных в </w:t>
            </w:r>
            <w:hyperlink w:anchor="P1291" w:history="1">
              <w:r>
                <w:rPr>
                  <w:color w:val="0000FF"/>
                </w:rPr>
                <w:t>группе 58</w:t>
              </w:r>
            </w:hyperlink>
            <w:r>
              <w:t xml:space="preserve"> настоящего Перечня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10694" w:type="dxa"/>
            <w:gridSpan w:val="3"/>
            <w:tcBorders>
              <w:top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(введен </w:t>
            </w:r>
            <w:hyperlink r:id="rId9" w:history="1">
              <w:r>
                <w:rPr>
                  <w:color w:val="0000FF"/>
                </w:rPr>
                <w:t>Указанием</w:t>
              </w:r>
            </w:hyperlink>
            <w:r>
              <w:t xml:space="preserve"> Банка России от 14.06.2013 N 3016-У)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500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Расчеты резидента-комиссионера (агента, поручителя) в пользу нерезидента-комитента (принципала, доверителя) в связи с оказанием резидентом услуг по реализации иным лицам товаров, работ, услуг, информации и результатов интеллектуальной деятельности, в том числе исключительных прав на них, нерезидента в соответствии с договором комиссии (агентским договором, договором поручения), за исключением расчетов, указанных в </w:t>
            </w:r>
            <w:hyperlink w:anchor="P1291" w:history="1">
              <w:r>
                <w:rPr>
                  <w:color w:val="0000FF"/>
                </w:rPr>
                <w:t>группе 58</w:t>
              </w:r>
            </w:hyperlink>
            <w:r>
              <w:t xml:space="preserve"> настоящего Перечня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800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Расчеты резидента в пользу нерезидента, связанные с возвратом излишне полученных денежных средств за выполнение резидентом работ, оказание услуг, передачу информации и результатов интеллектуальной деятельности, в том числе исключительных прав на них, за исключением расчетов, указанных в </w:t>
            </w:r>
            <w:hyperlink w:anchor="P1015" w:history="1">
              <w:r>
                <w:rPr>
                  <w:color w:val="0000FF"/>
                </w:rPr>
                <w:t>группах 22</w:t>
              </w:r>
            </w:hyperlink>
            <w:r>
              <w:t xml:space="preserve"> и </w:t>
            </w:r>
            <w:hyperlink w:anchor="P1291" w:history="1">
              <w:r>
                <w:rPr>
                  <w:color w:val="0000FF"/>
                </w:rPr>
                <w:t>58</w:t>
              </w:r>
            </w:hyperlink>
            <w:r>
              <w:t xml:space="preserve"> настоящего Перечня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1650" w:type="dxa"/>
            <w:gridSpan w:val="2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44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center"/>
            </w:pPr>
            <w:r>
              <w:t>Расчеты между резидентами и нерезидентами при осуществлении внешнеторговой деятельности, связанной с выполнением нерезидентами работ, оказанием нерезидентами услуг, передачей нерезидентами информации и результатов интеллектуальной деятельности, в том числе исключительных прав на них, а также по договорам аренды движимого и (или) недвижимого имущества, за исключением договоров финансовой аренды (лизинга)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10694" w:type="dxa"/>
            <w:gridSpan w:val="3"/>
            <w:tcBorders>
              <w:top w:val="nil"/>
            </w:tcBorders>
          </w:tcPr>
          <w:p w:rsidR="00C960A3" w:rsidRDefault="00C960A3" w:rsidP="001475BB">
            <w:pPr>
              <w:pStyle w:val="ConsPlusNormal"/>
              <w:jc w:val="center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Указания</w:t>
              </w:r>
            </w:hyperlink>
            <w:r>
              <w:t xml:space="preserve"> Банка России от 14.06.2013 N 3016-У)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</w:pPr>
            <w:r>
              <w:t>100</w:t>
            </w:r>
          </w:p>
        </w:tc>
        <w:tc>
          <w:tcPr>
            <w:tcW w:w="9044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Расчеты резидента в виде предварительной оплаты выполняемых нерезидентом работ, оказываемых услуг, передаваемых информации и результатов интеллектуальной деятельности, в том числе исключительных прав на них, включая выполнение указанных обязательств по договору комиссии (агентскому договору, договору поручения) (авансовый платеж), за исключением расчетов по коду </w:t>
            </w:r>
            <w:hyperlink w:anchor="P1005" w:history="1">
              <w:r>
                <w:rPr>
                  <w:color w:val="0000FF"/>
                </w:rPr>
                <w:t>21400</w:t>
              </w:r>
            </w:hyperlink>
            <w:r>
              <w:t xml:space="preserve">, расчетов, указанных в </w:t>
            </w:r>
            <w:hyperlink w:anchor="P1037" w:history="1">
              <w:r>
                <w:rPr>
                  <w:color w:val="0000FF"/>
                </w:rPr>
                <w:t>группе 23</w:t>
              </w:r>
            </w:hyperlink>
            <w:r>
              <w:t xml:space="preserve"> настоящего Перечня, и расчетов, связанных с выплатой вознаграждения нерезиденту-брокеру по договору о брокерском обслуживании (</w:t>
            </w:r>
            <w:hyperlink w:anchor="P1291" w:history="1">
              <w:r>
                <w:rPr>
                  <w:color w:val="0000FF"/>
                </w:rPr>
                <w:t>группа 58</w:t>
              </w:r>
            </w:hyperlink>
            <w:r>
              <w:t xml:space="preserve"> настоящего Перечня)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10694" w:type="dxa"/>
            <w:gridSpan w:val="3"/>
            <w:tcBorders>
              <w:top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Указания</w:t>
              </w:r>
            </w:hyperlink>
            <w:r>
              <w:t xml:space="preserve"> Банка России от 14.06.2013 N 3016-У)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</w:pPr>
            <w:r>
              <w:t>200</w:t>
            </w:r>
          </w:p>
        </w:tc>
        <w:tc>
          <w:tcPr>
            <w:tcW w:w="9044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Расчеты резидента за выполненные нерезидентом работы, оказанные услуги, переданную информацию и результаты интеллектуальной деятельности, в том числе исключительные права на них, включая выполнение указанных обязательств по договору комиссии (агентскому договору, договору поручения) (отсрочка платежа), за исключением расчетов по коду </w:t>
            </w:r>
            <w:hyperlink w:anchor="P1005" w:history="1">
              <w:r>
                <w:rPr>
                  <w:color w:val="0000FF"/>
                </w:rPr>
                <w:t>21400</w:t>
              </w:r>
            </w:hyperlink>
            <w:r>
              <w:t xml:space="preserve">, расчетов, указанных в </w:t>
            </w:r>
            <w:hyperlink w:anchor="P1037" w:history="1">
              <w:r>
                <w:rPr>
                  <w:color w:val="0000FF"/>
                </w:rPr>
                <w:t>группе 23</w:t>
              </w:r>
            </w:hyperlink>
            <w:r>
              <w:t xml:space="preserve"> настоящего Перечня, и расчетов, связанных с выплатой вознаграждения нерезиденту-брокеру по договору о брокерском обслуживании (</w:t>
            </w:r>
            <w:hyperlink w:anchor="P1291" w:history="1">
              <w:r>
                <w:rPr>
                  <w:color w:val="0000FF"/>
                </w:rPr>
                <w:t>группа 58</w:t>
              </w:r>
            </w:hyperlink>
            <w:r>
              <w:t xml:space="preserve"> настоящего Перечня)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10694" w:type="dxa"/>
            <w:gridSpan w:val="3"/>
            <w:tcBorders>
              <w:top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Указания</w:t>
              </w:r>
            </w:hyperlink>
            <w:r>
              <w:t xml:space="preserve"> Банка России от 14.06.2013 N 3016-У)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</w:pPr>
            <w:r>
              <w:t>300</w:t>
            </w:r>
          </w:p>
        </w:tc>
        <w:tc>
          <w:tcPr>
            <w:tcW w:w="9044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>Расчеты резидента в пользу нерезидента по договору аренды движимого и (или) недвижимого имущества, за исключением расчетов по договору финансовой аренды (лизинга)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10694" w:type="dxa"/>
            <w:gridSpan w:val="3"/>
            <w:tcBorders>
              <w:top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(введен </w:t>
            </w:r>
            <w:hyperlink r:id="rId13" w:history="1">
              <w:r>
                <w:rPr>
                  <w:color w:val="0000FF"/>
                </w:rPr>
                <w:t>Указанием</w:t>
              </w:r>
            </w:hyperlink>
            <w:r>
              <w:t xml:space="preserve"> Банка России от 14.06.2013 N 3016-У)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center"/>
            </w:pPr>
            <w:bookmarkStart w:id="5" w:name="P1005"/>
            <w:bookmarkEnd w:id="5"/>
            <w:r>
              <w:t>21</w:t>
            </w:r>
          </w:p>
        </w:tc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</w:pPr>
            <w:r>
              <w:t>400</w:t>
            </w:r>
          </w:p>
        </w:tc>
        <w:tc>
          <w:tcPr>
            <w:tcW w:w="9044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Расчеты резидента-комитента (принципала, доверителя) в пользу нерезидента-комиссионера (агента, поверенного) в связи с оплатой приобретения у третьих лиц товаров, работ, услуг, информации и результатов интеллектуальной деятельности, в том числе исключительных прав на них, для резидента в соответствии с договором комиссии (агентским договором, договором поручения), за исключением расчетов, указанных в </w:t>
            </w:r>
            <w:hyperlink w:anchor="P1291" w:history="1">
              <w:r>
                <w:rPr>
                  <w:color w:val="0000FF"/>
                </w:rPr>
                <w:t>группе 58</w:t>
              </w:r>
            </w:hyperlink>
            <w:r>
              <w:t xml:space="preserve"> настоящего Перечня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10694" w:type="dxa"/>
            <w:gridSpan w:val="3"/>
            <w:tcBorders>
              <w:top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(введен </w:t>
            </w:r>
            <w:hyperlink r:id="rId14" w:history="1">
              <w:r>
                <w:rPr>
                  <w:color w:val="0000FF"/>
                </w:rPr>
                <w:t>Указанием</w:t>
              </w:r>
            </w:hyperlink>
            <w:r>
              <w:t xml:space="preserve"> Банка России от 14.06.2013 N 3016-У)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500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Расчеты нерезидента-комиссионера (агента, поручителя) в пользу резидента-комитента (принципала, доверителя) в связи с оказанием нерезидентом услуг по реализации иным лицам товаров, работ, услуг, информации и результатов интеллектуальной деятельности, в том числе исключительных прав на них, резидента в соответствии с договором комиссии (агентским договором, договором поручения), за исключением расчетов, указанных в </w:t>
            </w:r>
            <w:hyperlink w:anchor="P1291" w:history="1">
              <w:r>
                <w:rPr>
                  <w:color w:val="0000FF"/>
                </w:rPr>
                <w:t>группе 58</w:t>
              </w:r>
            </w:hyperlink>
            <w:r>
              <w:t xml:space="preserve"> настоящего Перечня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900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Расчеты нерезидента в пользу резидента, связанные с возвратом излишне полученных денежных средств за выполнение нерезидентом работ, оказание услуг, передачу информации и результатов интеллектуальной деятельности, в том числе исключительных прав на них, за исключением расчетов, указанных в </w:t>
            </w:r>
            <w:hyperlink w:anchor="P1037" w:history="1">
              <w:r>
                <w:rPr>
                  <w:color w:val="0000FF"/>
                </w:rPr>
                <w:t>группах 23</w:t>
              </w:r>
            </w:hyperlink>
            <w:r>
              <w:t xml:space="preserve"> и </w:t>
            </w:r>
            <w:hyperlink w:anchor="P1291" w:history="1">
              <w:r>
                <w:rPr>
                  <w:color w:val="0000FF"/>
                </w:rPr>
                <w:t>58</w:t>
              </w:r>
            </w:hyperlink>
            <w:r>
              <w:t xml:space="preserve"> настоящего Перечня</w:t>
            </w:r>
          </w:p>
        </w:tc>
      </w:tr>
      <w:tr w:rsidR="00C960A3" w:rsidRPr="00734EE7">
        <w:tc>
          <w:tcPr>
            <w:tcW w:w="1650" w:type="dxa"/>
            <w:gridSpan w:val="2"/>
          </w:tcPr>
          <w:p w:rsidR="00C960A3" w:rsidRDefault="00C960A3" w:rsidP="001475BB">
            <w:pPr>
              <w:pStyle w:val="ConsPlusNormal"/>
              <w:jc w:val="center"/>
            </w:pPr>
            <w:bookmarkStart w:id="6" w:name="P1015"/>
            <w:bookmarkEnd w:id="6"/>
            <w:r>
              <w:t>22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Расчеты между резидентами и нерезидентами, связанные с передачей резидентами товаров, выполнением резидентами работ, оказанием резидентами услуг, передачей резидентами информации и результатов интеллектуальной деятельности, в том числе исключительных прав на них, по договорам (контрактам) смешанного типа </w:t>
            </w:r>
            <w:hyperlink w:anchor="P153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</w:pPr>
            <w:r>
              <w:t>100</w:t>
            </w:r>
          </w:p>
        </w:tc>
        <w:tc>
          <w:tcPr>
            <w:tcW w:w="9044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Расчеты нерезидента, в том числе являющегося комитентом (принципалом, доверителем), в виде предварительной оплаты резиденту, в том числе являющемуся комиссионером (агентом, поручителем), товаров, вывозимых с территории Российской Федерации, выполняемых работ, оказываемых услуг, передаваемых информации и результатов интеллектуальной деятельности, в том числе исключительных прав на них (авансовый платеж), за исключением расчетов по </w:t>
            </w:r>
            <w:hyperlink w:anchor="P1021" w:history="1">
              <w:r>
                <w:rPr>
                  <w:color w:val="0000FF"/>
                </w:rPr>
                <w:t>коду 22110</w:t>
              </w:r>
            </w:hyperlink>
            <w:r>
              <w:t xml:space="preserve"> и расчетов, связанных с выплатой вознаграждения резиденту-брокеру по договору о брокерском обслуживании (</w:t>
            </w:r>
            <w:hyperlink w:anchor="P1291" w:history="1">
              <w:r>
                <w:rPr>
                  <w:color w:val="0000FF"/>
                </w:rPr>
                <w:t>группа 58</w:t>
              </w:r>
            </w:hyperlink>
            <w:r>
              <w:t xml:space="preserve"> настоящего Перечня)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10694" w:type="dxa"/>
            <w:gridSpan w:val="3"/>
            <w:tcBorders>
              <w:top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Указания</w:t>
              </w:r>
            </w:hyperlink>
            <w:r>
              <w:t xml:space="preserve"> Банка России от 06.11.2014 N 3438-У)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bookmarkStart w:id="7" w:name="P1021"/>
            <w:bookmarkEnd w:id="7"/>
            <w:r>
              <w:t>22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110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Расчеты нерезидента в виде предварительной оплаты резиденту поставляемых товаров, выполняемых работ, оказываемых услуг, передаваемых информации и результатов интеллектуальной деятельности, в том числе исключительных прав на них, по договорам (контрактам), указанным в </w:t>
            </w:r>
            <w:hyperlink w:anchor="P140" w:history="1">
              <w:r>
                <w:rPr>
                  <w:color w:val="0000FF"/>
                </w:rPr>
                <w:t>подпункте 5.1.2 пункта 5.1</w:t>
              </w:r>
            </w:hyperlink>
            <w:r>
              <w:t xml:space="preserve"> настоящей Инструкции (авансовый платеж)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</w:pPr>
            <w:r>
              <w:t>200</w:t>
            </w:r>
          </w:p>
        </w:tc>
        <w:tc>
          <w:tcPr>
            <w:tcW w:w="9044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Расчеты нерезидента, в том числе являющегося комитентом (принципалом, доверителем), при предоставлении резидентом, в том числе являющимся комиссионером (агентом, поручителем), отсрочки платежа за вывезенные с территории Российской Федерации товары, выполненные работы, оказанные услуги, переданные информацию и результаты интеллектуальной деятельности, в том числе исключительные права на них (отсрочка платежа), за исключением расчетов по </w:t>
            </w:r>
            <w:hyperlink w:anchor="P1028" w:history="1">
              <w:r>
                <w:rPr>
                  <w:color w:val="0000FF"/>
                </w:rPr>
                <w:t>коду 22210</w:t>
              </w:r>
            </w:hyperlink>
            <w:r>
              <w:t xml:space="preserve"> и расчетов, связанных с выплатой вознаграждения резиденту-брокеру по договору о брокерском обслуживании (</w:t>
            </w:r>
            <w:hyperlink w:anchor="P1291" w:history="1">
              <w:r>
                <w:rPr>
                  <w:color w:val="0000FF"/>
                </w:rPr>
                <w:t>группа 58</w:t>
              </w:r>
            </w:hyperlink>
            <w:r>
              <w:t xml:space="preserve"> настоящего Перечня)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10694" w:type="dxa"/>
            <w:gridSpan w:val="3"/>
            <w:tcBorders>
              <w:top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Указания</w:t>
              </w:r>
            </w:hyperlink>
            <w:r>
              <w:t xml:space="preserve"> Банка России от 06.11.2014 N 3438-У)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bookmarkStart w:id="8" w:name="P1028"/>
            <w:bookmarkEnd w:id="8"/>
            <w:r>
              <w:t>22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210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Расчеты нерезидента при предоставлении резидентом отсрочки платежа за поставленные товары, выполненные работы, оказанные услуги, переданные информацию и результаты интеллектуальной деятельности, в том числе исключительные права на них, по договорам (контрактам), указанным в </w:t>
            </w:r>
            <w:hyperlink w:anchor="P140" w:history="1">
              <w:r>
                <w:rPr>
                  <w:color w:val="0000FF"/>
                </w:rPr>
                <w:t>подпункте 5.1.2 пункта 5.1</w:t>
              </w:r>
            </w:hyperlink>
            <w:r>
              <w:t xml:space="preserve"> настоящей Инструкции (отсрочка платежа)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bookmarkStart w:id="9" w:name="P1031"/>
            <w:bookmarkEnd w:id="9"/>
            <w:r>
              <w:t>22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300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нерезидента в пользу резидента по договору финансовой аренды (лизинга)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bookmarkStart w:id="10" w:name="P1034"/>
            <w:bookmarkEnd w:id="10"/>
            <w:r>
              <w:t>22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800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резидента в пользу нерезидента, связанные с возвратом излишне полученных денежных средств по договорам (контрактам) смешанного типа</w:t>
            </w:r>
          </w:p>
        </w:tc>
      </w:tr>
      <w:tr w:rsidR="00C960A3" w:rsidRPr="00734EE7">
        <w:tc>
          <w:tcPr>
            <w:tcW w:w="1650" w:type="dxa"/>
            <w:gridSpan w:val="2"/>
          </w:tcPr>
          <w:p w:rsidR="00C960A3" w:rsidRDefault="00C960A3" w:rsidP="001475BB">
            <w:pPr>
              <w:pStyle w:val="ConsPlusNormal"/>
              <w:jc w:val="center"/>
            </w:pPr>
            <w:bookmarkStart w:id="11" w:name="P1037"/>
            <w:bookmarkEnd w:id="11"/>
            <w:r>
              <w:t>23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Расчеты между резидентами и нерезидентами, связанные с передачей нерезидентами товаров, выполнением нерезидентами работ, оказанием нерезидентами услуг, передачей нерезидентами информации и результатов интеллектуальной деятельности, в том числе исключительных прав на них, по договорам (контрактам) смешанного типа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</w:pPr>
            <w:r>
              <w:t>100</w:t>
            </w:r>
          </w:p>
        </w:tc>
        <w:tc>
          <w:tcPr>
            <w:tcW w:w="9044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Расчеты резидента, в том числе являющегося комитентом (принципалом, доверителем), в виде предварительной оплаты нерезиденту, в том числе являющемуся комиссионером (агентом, поручителем), товаров, ввозимых на территорию Российской Федерации, выполняемых работ, оказываемых услуг, передаваемых информации и результатов интеллектуальной деятельности, в том числе исключительных прав на них (авансовый платеж), за исключением расчетов по </w:t>
            </w:r>
            <w:hyperlink w:anchor="P1043" w:history="1">
              <w:r>
                <w:rPr>
                  <w:color w:val="0000FF"/>
                </w:rPr>
                <w:t>коду 23110</w:t>
              </w:r>
            </w:hyperlink>
            <w:r>
              <w:t xml:space="preserve"> и расчетов, связанных с выплатой вознаграждения нерезиденту-брокеру по договору о брокерском обслуживании (</w:t>
            </w:r>
            <w:hyperlink w:anchor="P1291" w:history="1">
              <w:r>
                <w:rPr>
                  <w:color w:val="0000FF"/>
                </w:rPr>
                <w:t>группа 58</w:t>
              </w:r>
            </w:hyperlink>
            <w:r>
              <w:t xml:space="preserve"> настоящего Перечня)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10694" w:type="dxa"/>
            <w:gridSpan w:val="3"/>
            <w:tcBorders>
              <w:top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Указания</w:t>
              </w:r>
            </w:hyperlink>
            <w:r>
              <w:t xml:space="preserve"> Банка России от 06.11.2014 N 3438-У)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bookmarkStart w:id="12" w:name="P1043"/>
            <w:bookmarkEnd w:id="12"/>
            <w:r>
              <w:t>23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110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Расчеты резидента в виде предварительной оплаты нерезиденту поставляемых товаров, выполняемых работ, оказываемых услуг, передаваемых информации и результатов интеллектуальной деятельности, в том числе исключительных прав на них, по договорам (контрактам), указанным в </w:t>
            </w:r>
            <w:hyperlink w:anchor="P140" w:history="1">
              <w:r>
                <w:rPr>
                  <w:color w:val="0000FF"/>
                </w:rPr>
                <w:t>подпункте 5.1.2 пункта 5.1</w:t>
              </w:r>
            </w:hyperlink>
            <w:r>
              <w:t xml:space="preserve"> настоящей Инструкции (авансовый платеж)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</w:pPr>
            <w:r>
              <w:t>200</w:t>
            </w:r>
          </w:p>
        </w:tc>
        <w:tc>
          <w:tcPr>
            <w:tcW w:w="9044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Расчеты резидента, в том числе являющегося комитентом (принципалом, доверителем), при предоставлении нерезидентом, в том числе являющимся комиссионером (агентом, поручителем), отсрочки платежа за ввезенные на территорию Российской Федерации товары, выполненные работы, оказанные услуги, переданные информацию и результаты интеллектуальной деятельности, в том числе исключительные права на них (отсрочка платежа), за исключением расчетов по </w:t>
            </w:r>
            <w:hyperlink w:anchor="P1050" w:history="1">
              <w:r>
                <w:rPr>
                  <w:color w:val="0000FF"/>
                </w:rPr>
                <w:t>коду 23210</w:t>
              </w:r>
            </w:hyperlink>
            <w:r>
              <w:t xml:space="preserve"> и расчетов, связанных с выплатой вознаграждения нерезиденту-брокеру по договору о брокерском обслуживании (</w:t>
            </w:r>
            <w:hyperlink w:anchor="P1291" w:history="1">
              <w:r>
                <w:rPr>
                  <w:color w:val="0000FF"/>
                </w:rPr>
                <w:t>группа 58</w:t>
              </w:r>
            </w:hyperlink>
            <w:r>
              <w:t xml:space="preserve"> настоящего Перечня)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10694" w:type="dxa"/>
            <w:gridSpan w:val="3"/>
            <w:tcBorders>
              <w:top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(в ред. Указаний Банка России от 06.11.2014 </w:t>
            </w:r>
            <w:hyperlink r:id="rId18" w:history="1">
              <w:r>
                <w:rPr>
                  <w:color w:val="0000FF"/>
                </w:rPr>
                <w:t>N 3438-У</w:t>
              </w:r>
            </w:hyperlink>
            <w:r>
              <w:t xml:space="preserve">, от 11.06.2015 </w:t>
            </w:r>
            <w:hyperlink r:id="rId19" w:history="1">
              <w:r>
                <w:rPr>
                  <w:color w:val="0000FF"/>
                </w:rPr>
                <w:t>N 3671-У</w:t>
              </w:r>
            </w:hyperlink>
            <w:r>
              <w:t>)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bookmarkStart w:id="13" w:name="P1050"/>
            <w:bookmarkEnd w:id="13"/>
            <w:r>
              <w:t>23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210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Расчеты резидента при предоставлении нерезидентом отсрочки платежа за поставленные товары, выполненные работы, оказанные услуги, переданную информацию и результаты интеллектуальной деятельности, в том числе исключительные права на них, по договорам (контрактам), указанным в </w:t>
            </w:r>
            <w:hyperlink w:anchor="P140" w:history="1">
              <w:r>
                <w:rPr>
                  <w:color w:val="0000FF"/>
                </w:rPr>
                <w:t>подпункте 5.1.2 пункта 5.1</w:t>
              </w:r>
            </w:hyperlink>
            <w:r>
              <w:t xml:space="preserve"> настоящей Инструкции (отсрочка платежа)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bookmarkStart w:id="14" w:name="P1053"/>
            <w:bookmarkEnd w:id="14"/>
            <w:r>
              <w:t>23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300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резидента в пользу нерезидента по договору финансовой аренды (лизинга)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bookmarkStart w:id="15" w:name="P1056"/>
            <w:bookmarkEnd w:id="15"/>
            <w:r>
              <w:t>23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900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нерезидента в пользу резидента, связанные с возвратом излишне полученных денежных средств по договорам (контрактам) смешанного типа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1650" w:type="dxa"/>
            <w:gridSpan w:val="2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44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center"/>
            </w:pPr>
            <w:r>
              <w:t>Расчеты между резидентами и нерезидентами, связанные с приобретением недвижимого имущества, за исключением платежей за воздушные, морские суда, суда внутреннего плавания и космические объекты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10694" w:type="dxa"/>
            <w:gridSpan w:val="3"/>
            <w:tcBorders>
              <w:top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Указания</w:t>
              </w:r>
            </w:hyperlink>
            <w:r>
              <w:t xml:space="preserve"> Банка России от 14.06.2013 N 3016-У)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010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нерезидента в пользу резидента за недвижимое имущество, приобретаемое за пределами территории Российской Федерации, в том числе связанные с долевым участием нерезидента в строительстве резидентом недвижимого имущества за пределами территории Российской Федерации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020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резидента в пользу нерезидента за недвижимое имущество, приобретаемое за пределами территории Российской Федерации, в том числе связанные с долевым участием резидента в строительстве нерезидентом недвижимого имущества за пределами территории Российской Федерации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030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нерезидента в пользу резидента за недвижимое имущество, приобретаемое на территории Российской Федерации, в том числе связанные с долевым участием нерезидента в строительстве резидентом недвижимого имущества на территории Российской Федерации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040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резидента в пользу нерезидента за недвижимое имущество, приобретаемое на территории Российской Федерации, в том числе связанные с долевым участием резидента в строительстве нерезидентом недвижимого имущества на территории Российской Федерации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800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резидента в пользу нерезидента, связанные с возвратом излишне полученных денежных средств по операциям с недвижимым имуществом, в том числе связанным с долевым участием в строительстве недвижимого имущества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900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нерезидента в пользу резидента, связанные с возвратом излишне полученных денежных средств по операциям с недвижимым имуществом, в том числе связанным с долевым участием в строительстве недвижимого имущества</w:t>
            </w:r>
          </w:p>
        </w:tc>
      </w:tr>
      <w:tr w:rsidR="00C960A3" w:rsidRPr="00734EE7">
        <w:tc>
          <w:tcPr>
            <w:tcW w:w="1650" w:type="dxa"/>
            <w:gridSpan w:val="2"/>
          </w:tcPr>
          <w:p w:rsidR="00C960A3" w:rsidRDefault="00C960A3" w:rsidP="001475B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Расчеты между резидентами и нерезидентами в соответствии с договорами уступки требования, перевода долга, заключенными между резидентами и нерезидентами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010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нерезидента в пользу резидента за уступаемое резидентом требование нерезиденту в соответствии с договором уступки требования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015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резидента в пользу нерезидента за уступаемое нерезидентом требование резиденту в соответствии с договором уступки требования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020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нерезидента в пользу резидента за переводимый нерезидентом долг на резидента в соответствии с договором перевода долга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025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резидента в пользу нерезидента за переводимый резидентом долг на нерезидента в соответствии с договором перевода долга</w:t>
            </w:r>
          </w:p>
        </w:tc>
      </w:tr>
      <w:tr w:rsidR="00C960A3" w:rsidRPr="00734EE7">
        <w:tc>
          <w:tcPr>
            <w:tcW w:w="1650" w:type="dxa"/>
            <w:gridSpan w:val="2"/>
          </w:tcPr>
          <w:p w:rsidR="00C960A3" w:rsidRDefault="00C960A3" w:rsidP="001475B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 xml:space="preserve">Расчеты между резидентами и нерезидентами по прочим операциям, связанным с внешнеторговой деятельностью и прямо не указанным в </w:t>
            </w:r>
            <w:hyperlink w:anchor="P915" w:history="1">
              <w:r>
                <w:rPr>
                  <w:color w:val="0000FF"/>
                </w:rPr>
                <w:t>группах 10</w:t>
              </w:r>
            </w:hyperlink>
            <w:r>
              <w:t xml:space="preserve"> - </w:t>
            </w:r>
            <w:hyperlink w:anchor="P1037" w:history="1">
              <w:r>
                <w:rPr>
                  <w:color w:val="0000FF"/>
                </w:rPr>
                <w:t>23</w:t>
              </w:r>
            </w:hyperlink>
            <w:r>
              <w:t xml:space="preserve"> настоящего Перечня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030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Расчеты нерезидента в пользу резидента по прочим операциям, связанным с внешнеторговой деятельностью и прямо не указанным в </w:t>
            </w:r>
            <w:hyperlink w:anchor="P915" w:history="1">
              <w:r>
                <w:rPr>
                  <w:color w:val="0000FF"/>
                </w:rPr>
                <w:t>группах 10</w:t>
              </w:r>
            </w:hyperlink>
            <w:r>
              <w:t xml:space="preserve"> - </w:t>
            </w:r>
            <w:hyperlink w:anchor="P1037" w:history="1">
              <w:r>
                <w:rPr>
                  <w:color w:val="0000FF"/>
                </w:rPr>
                <w:t>23</w:t>
              </w:r>
            </w:hyperlink>
            <w:r>
              <w:t xml:space="preserve"> настоящего Перечня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040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Расчеты резидента в пользу нерезидента по прочим операциям, связанным с внешнеторговой деятельностью и прямо не указанным в </w:t>
            </w:r>
            <w:hyperlink w:anchor="P915" w:history="1">
              <w:r>
                <w:rPr>
                  <w:color w:val="0000FF"/>
                </w:rPr>
                <w:t>группах 10</w:t>
              </w:r>
            </w:hyperlink>
            <w:r>
              <w:t xml:space="preserve"> - </w:t>
            </w:r>
            <w:hyperlink w:anchor="P1037" w:history="1">
              <w:r>
                <w:rPr>
                  <w:color w:val="0000FF"/>
                </w:rPr>
                <w:t>23</w:t>
              </w:r>
            </w:hyperlink>
            <w:r>
              <w:t xml:space="preserve"> настоящего Перечня</w:t>
            </w:r>
          </w:p>
        </w:tc>
      </w:tr>
      <w:tr w:rsidR="00C960A3" w:rsidRPr="00734EE7">
        <w:tc>
          <w:tcPr>
            <w:tcW w:w="1650" w:type="dxa"/>
            <w:gridSpan w:val="2"/>
          </w:tcPr>
          <w:p w:rsidR="00C960A3" w:rsidRDefault="00C960A3" w:rsidP="001475B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Расчеты, связанные с предоставлением резидентами, за исключением уполномоченных банков, нерезидентам денежных средств по договорам займа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030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резидента в пользу нерезидента при предоставлении денежных средств по договору займа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900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нерезидента в пользу резидента, связанные с возвратом излишне полученных денежных средств при предоставлении резидентом нерезиденту займа по договору займа</w:t>
            </w:r>
          </w:p>
        </w:tc>
      </w:tr>
      <w:tr w:rsidR="00C960A3" w:rsidRPr="00734EE7">
        <w:tc>
          <w:tcPr>
            <w:tcW w:w="1650" w:type="dxa"/>
            <w:gridSpan w:val="2"/>
          </w:tcPr>
          <w:p w:rsidR="00C960A3" w:rsidRDefault="00C960A3" w:rsidP="001475B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Расчеты, связанные с предоставлением нерезидентами резидентам, за исключением уполномоченных банков, денежных средств по кредитным договорам и договорам займа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030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нерезидента в пользу резидента при предоставлении денежных средств по кредитному договору, договору займа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800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резидента в пользу нерезидента, связанные с возвратом излишне полученных денежных средств при предоставлении нерезидентом резиденту кредита или займа по кредитному договору, договору займа</w:t>
            </w:r>
          </w:p>
        </w:tc>
      </w:tr>
      <w:tr w:rsidR="00C960A3" w:rsidRPr="00734EE7">
        <w:tc>
          <w:tcPr>
            <w:tcW w:w="1650" w:type="dxa"/>
            <w:gridSpan w:val="2"/>
          </w:tcPr>
          <w:p w:rsidR="00C960A3" w:rsidRDefault="00C960A3" w:rsidP="001475B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Расчеты, связанные с исполнением резидентами, за исключением уполномоченных банков, обязательств по привлеченным в денежной форме кредитам и займам по кредитным договорам и договорам займа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015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резидента в пользу нерезидента по возврату основного долга по кредитному договору, договору займа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035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резидента в пользу нерезидента по выплате процентов по кредитному договору, договору займа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050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Прочие расчеты резидента в пользу нерезидента, связанные с уплатой премий (комиссий) и иных денежных средств по привлеченному кредиту, займу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900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нерезидента в пользу резидента, связанные с возвратом излишне полученных денежных средств при погашении резидентом основного долга по кредитному договору, договору займа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950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нерезидента в пользу резидента, связанные с возвратом излишне полученных процентов по кредитному договору, договору займа</w:t>
            </w:r>
          </w:p>
        </w:tc>
      </w:tr>
      <w:tr w:rsidR="00C960A3" w:rsidRPr="00734EE7">
        <w:tc>
          <w:tcPr>
            <w:tcW w:w="1650" w:type="dxa"/>
            <w:gridSpan w:val="2"/>
          </w:tcPr>
          <w:p w:rsidR="00C960A3" w:rsidRDefault="00C960A3" w:rsidP="001475B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Расчеты, связанные с исполнением нерезидентами обязательств по привлеченным в денежной форме займам по договорам займа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015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нерезидента в пользу резидента по возврату основного долга по договору займа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035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нерезидента в пользу резидента по выплате процентов по договору займа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050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Прочие расчеты нерезидента в пользу резидента, связанные с уплатой премий (комиссий) и иных денежных средств по привлеченному займу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800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резидента в пользу нерезидента, связанные с возвратом излишне полученных денежных средств при возврате основного долга нерезидентом по договору займа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850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резидента в пользу нерезидента, связанные с возвратом излишне полученных денежных средств при погашении процентов по договору займа</w:t>
            </w:r>
          </w:p>
        </w:tc>
      </w:tr>
      <w:tr w:rsidR="00C960A3" w:rsidRPr="00734EE7">
        <w:tc>
          <w:tcPr>
            <w:tcW w:w="1650" w:type="dxa"/>
            <w:gridSpan w:val="2"/>
          </w:tcPr>
          <w:p w:rsidR="00C960A3" w:rsidRDefault="00C960A3" w:rsidP="001475B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Расчеты, связанные с инвестициями в форме капитальных вложений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100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резидента в пользу нерезидента по операциям с долями, вкладами, паями в имуществе (уставном или складочном капитале, паевом фонде кооператива) юридического лица, а также по договору простого товарищества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110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резидента в пользу нерезидента при выплате дивидендов (доходов) от инвестиций в форме капитальных вложений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200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нерезидента в пользу резидента по операциям с долями, вкладами, паями в имуществе (уставном или складочном капитале, паевом фонде кооператива) юридического лица, а также по договору простого товарищества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210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нерезидента в пользу резидента при выплате дивидендов (доходов) от инвестиций в форме капитальных вложений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800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резидента в пользу нерезидента, связанные с возвратом излишне полученных денежных средств по операциям инвестирования в форме капитальных вложений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900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нерезидента в пользу резидента, связанные с возвратом излишне полученных денежных средств по операциям инвестирования в форме капитальных вложений</w:t>
            </w:r>
          </w:p>
        </w:tc>
      </w:tr>
      <w:tr w:rsidR="00C960A3" w:rsidRPr="00734EE7">
        <w:tc>
          <w:tcPr>
            <w:tcW w:w="1650" w:type="dxa"/>
            <w:gridSpan w:val="2"/>
          </w:tcPr>
          <w:p w:rsidR="00C960A3" w:rsidRDefault="00C960A3" w:rsidP="001475BB">
            <w:pPr>
              <w:pStyle w:val="ConsPlusNormal"/>
              <w:jc w:val="center"/>
            </w:pPr>
            <w:bookmarkStart w:id="16" w:name="P1172"/>
            <w:bookmarkEnd w:id="16"/>
            <w:r>
              <w:t>51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 xml:space="preserve">Расчеты, связанные с приобретением нерезидентами у резидентов ценных бумаг (прав, удостоверенных ценными бумагами), за исключением расчетов по кодам </w:t>
            </w:r>
            <w:hyperlink w:anchor="P1291" w:history="1">
              <w:r>
                <w:rPr>
                  <w:color w:val="0000FF"/>
                </w:rPr>
                <w:t>группы 58</w:t>
              </w:r>
            </w:hyperlink>
            <w:r>
              <w:t xml:space="preserve"> настоящего Перечня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210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нерезидента в пользу резидента за приобретаемые облигации, акции и иные эмиссионные ценные бумаги резидентов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215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нерезидента в пользу резидента за приобретаемые облигации, акции и иные эмиссионные ценные бумаги нерезидентов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230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нерезидента в пользу резидента за приобретаемые паи инвестиционных фондов, учредителем которых является резидент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235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нерезидента в пользу резидента за приобретаемые паи инвестиционных фондов, учредителем которых является нерезидент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250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нерезидента в пользу резидента за приобретаемые векселя и иные неэмиссионные ценные бумаги, выданные резидентом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255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нерезидента в пользу резидента за приобретаемые векселя и иные неэмиссионные ценные бумаги, выданные нерезидентами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800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резидента в пользу нерезидента, связанные с возвратом излишне полученных денежных средств по операциям с ценными бумагами (правами, удостоверенными ценными бумагами), а также денежных средств по таким неисполненным обязательствам</w:t>
            </w:r>
          </w:p>
        </w:tc>
      </w:tr>
      <w:tr w:rsidR="00C960A3" w:rsidRPr="00734EE7">
        <w:tc>
          <w:tcPr>
            <w:tcW w:w="1650" w:type="dxa"/>
            <w:gridSpan w:val="2"/>
          </w:tcPr>
          <w:p w:rsidR="00C960A3" w:rsidRDefault="00C960A3" w:rsidP="001475B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 xml:space="preserve">Расчеты, связанные с приобретением резидентами у нерезидентов ценных бумаг (прав, удостоверенных ценными бумагами), за исключением расчетов по кодам </w:t>
            </w:r>
            <w:hyperlink w:anchor="P1291" w:history="1">
              <w:r>
                <w:rPr>
                  <w:color w:val="0000FF"/>
                </w:rPr>
                <w:t>группы 58</w:t>
              </w:r>
            </w:hyperlink>
            <w:r>
              <w:t xml:space="preserve"> настоящего Перечня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210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резидента в пользу нерезидента за приобретаемые облигации, акции и иные эмиссионные ценные бумаги резидентов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215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резидента в пользу нерезидента за приобретаемые облигации, акции и иные эмиссионные ценные бумаги нерезидентов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230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резидента в пользу нерезидента за приобретаемые паи инвестиционных фондов, учредителем которых является нерезидент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235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резидента в пользу нерезидента за приобретаемые паи инвестиционных фондов, учредителем которых является резидент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250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резидента в пользу нерезидента за приобретаемые векселя и иные неэмиссионные ценные бумаги, выданные резидентами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255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резидента в пользу нерезидента за приобретаемые векселя и иные неэмиссионные ценные бумаги, выданные нерезидентами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900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нерезидента в пользу резидента, связанные с возвратом излишне полученных денежных средств по операциям с ценными бумагами (правами, удостоверенными ценными бумагами), а также денежных средств по таким неисполненным обязательствам</w:t>
            </w:r>
          </w:p>
        </w:tc>
      </w:tr>
      <w:tr w:rsidR="00C960A3" w:rsidRPr="00734EE7">
        <w:tc>
          <w:tcPr>
            <w:tcW w:w="1650" w:type="dxa"/>
            <w:gridSpan w:val="2"/>
          </w:tcPr>
          <w:p w:rsidR="00C960A3" w:rsidRDefault="00C960A3" w:rsidP="001475BB">
            <w:pPr>
              <w:pStyle w:val="ConsPlusNormal"/>
              <w:jc w:val="center"/>
            </w:pPr>
            <w:bookmarkStart w:id="17" w:name="P1218"/>
            <w:bookmarkEnd w:id="17"/>
            <w:r>
              <w:t>55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 xml:space="preserve">Расчеты, связанные с исполнением резидентами и нерезидентами обязательств по ценным бумагам, за исключением расчетов по кодам </w:t>
            </w:r>
            <w:hyperlink w:anchor="P1291" w:history="1">
              <w:r>
                <w:rPr>
                  <w:color w:val="0000FF"/>
                </w:rPr>
                <w:t>группы 58</w:t>
              </w:r>
            </w:hyperlink>
            <w:r>
              <w:t xml:space="preserve"> настоящего Перечня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210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резидента в пользу нерезидента при исполнении резидентом обязательств по облигациям, акциям и иным эмиссионным ценным бумагам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230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резидента в пользу нерезидента при выплате доходов по паям инвестиционных фондов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250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резидента в пользу нерезидента при исполнении резидентом обязательств по векселям и иным неэмиссионным ценным бумагам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310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нерезидента в пользу резидента при исполнении нерезидентом обязательств по облигациям и иным эмиссионным ценным бумагам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330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нерезидента в пользу резидента при выплате доходов по паям инвестиционных фондов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350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нерезидента в пользу резидента при исполнении нерезидентом обязательств по векселям и иным неэмиссионным ценным бумагам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800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резидента в пользу нерезидента, связанные с возвратом излишне полученных денежных средств при исполнении обязательств по операциям с ценными бумагами, а также денежных средств по неисполненным обязательствам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900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нерезидента в пользу резидента, связанные с возвратом излишне полученных денежных средств при исполнении обязательств по операциям с ценными бумагами, а также денежных средств по неисполненным обязательствам</w:t>
            </w:r>
          </w:p>
        </w:tc>
      </w:tr>
      <w:tr w:rsidR="00C960A3" w:rsidRPr="00734EE7">
        <w:tc>
          <w:tcPr>
            <w:tcW w:w="1650" w:type="dxa"/>
            <w:gridSpan w:val="2"/>
          </w:tcPr>
          <w:p w:rsidR="00C960A3" w:rsidRDefault="00C960A3" w:rsidP="001475B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Расчеты между резидентами и нерезидентами по операциям с производными финансовыми инструментами и прочим срочным сделкам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010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нерезидента в пользу резидента по операциям со срочными и производными финансовыми инструментами (премии, маржевые и гарантийные взносы и иные денежные средства, перечисляемые в соответствии с условиями таких контрактов), за исключением расчетов, связанных с поставкой базисного актива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060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резидента в пользу нерезидента по операциям со срочными и производными финансовыми инструментами (премии, маржевые и гарантийные взносы и иные денежные средства, перечисляемые в соответствии с условиями таких контрактов), за исключением расчетов, связанных с поставкой базисного актива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800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резидента, связанные с возвратом нерезиденту излишне перечисленных денежных средств, а также денежных средств по неисполненным обязательствам, указанным в настоящей группе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900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нерезидента, связанные с возвратом резиденту излишне перечисленных денежных средств, а также денежных средств по неисполненным обязательствам, указанным в настоящей группе</w:t>
            </w:r>
          </w:p>
        </w:tc>
      </w:tr>
      <w:tr w:rsidR="00C960A3" w:rsidRPr="00734EE7">
        <w:tc>
          <w:tcPr>
            <w:tcW w:w="1650" w:type="dxa"/>
            <w:gridSpan w:val="2"/>
          </w:tcPr>
          <w:p w:rsidR="00C960A3" w:rsidRDefault="00C960A3" w:rsidP="001475BB">
            <w:pPr>
              <w:pStyle w:val="ConsPlusNormal"/>
              <w:jc w:val="center"/>
            </w:pPr>
            <w:bookmarkStart w:id="18" w:name="P1258"/>
            <w:bookmarkEnd w:id="18"/>
            <w:r>
              <w:t>57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Расчеты по договорам доверительного управления имуществом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</w:pPr>
            <w:r>
              <w:t>010</w:t>
            </w:r>
          </w:p>
        </w:tc>
        <w:tc>
          <w:tcPr>
            <w:tcW w:w="9044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>Расчеты резидента - учредителя управления в пользу резидента - доверительного управляющего в иностранной валюте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10694" w:type="dxa"/>
            <w:gridSpan w:val="3"/>
            <w:tcBorders>
              <w:top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Указания</w:t>
              </w:r>
            </w:hyperlink>
            <w:r>
              <w:t xml:space="preserve"> Банка России от 14.06.2013 N 3016-У)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</w:pPr>
            <w:r>
              <w:t>015</w:t>
            </w:r>
          </w:p>
        </w:tc>
        <w:tc>
          <w:tcPr>
            <w:tcW w:w="9044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>Расчеты резидента - доверительного управляющего в пользу резидента - учредителя управления в иностранной валюте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10694" w:type="dxa"/>
            <w:gridSpan w:val="3"/>
            <w:tcBorders>
              <w:top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Указания</w:t>
              </w:r>
            </w:hyperlink>
            <w:r>
              <w:t xml:space="preserve"> Банка России от 14.06.2013 N 3016-У)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</w:pPr>
            <w:r>
              <w:t>020</w:t>
            </w:r>
          </w:p>
        </w:tc>
        <w:tc>
          <w:tcPr>
            <w:tcW w:w="9044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>Расчеты нерезидента - учредителя управления в пользу резидента - доверительного управляющего в иностранной валюте и валюте Российской Федерации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10694" w:type="dxa"/>
            <w:gridSpan w:val="3"/>
            <w:tcBorders>
              <w:top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Указания</w:t>
              </w:r>
            </w:hyperlink>
            <w:r>
              <w:t xml:space="preserve"> Банка России от 14.06.2013 N 3016-У)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</w:pPr>
            <w:r>
              <w:t>025</w:t>
            </w:r>
          </w:p>
        </w:tc>
        <w:tc>
          <w:tcPr>
            <w:tcW w:w="9044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>Расчеты резидента - доверительного управляющего в пользу нерезидента - учредителя управления в иностранной валюте и валюте Российской Федерации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10694" w:type="dxa"/>
            <w:gridSpan w:val="3"/>
            <w:tcBorders>
              <w:top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Указания</w:t>
              </w:r>
            </w:hyperlink>
            <w:r>
              <w:t xml:space="preserve"> Банка России от 14.06.2013 N 3016-У)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</w:pPr>
            <w:r>
              <w:t>030</w:t>
            </w:r>
          </w:p>
        </w:tc>
        <w:tc>
          <w:tcPr>
            <w:tcW w:w="9044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>Расчеты резидента - учредителя управления в пользу нерезидента - доверительного управляющего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10694" w:type="dxa"/>
            <w:gridSpan w:val="3"/>
            <w:tcBorders>
              <w:top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(введен </w:t>
            </w:r>
            <w:hyperlink r:id="rId25" w:history="1">
              <w:r>
                <w:rPr>
                  <w:color w:val="0000FF"/>
                </w:rPr>
                <w:t>Указанием</w:t>
              </w:r>
            </w:hyperlink>
            <w:r>
              <w:t xml:space="preserve"> Банка России от 14.06.2013 N 3016-У)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</w:pPr>
            <w:r>
              <w:t>035</w:t>
            </w:r>
          </w:p>
        </w:tc>
        <w:tc>
          <w:tcPr>
            <w:tcW w:w="9044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>Расчеты нерезидента - доверительного управляющего в пользу резидента - учредителя управления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10694" w:type="dxa"/>
            <w:gridSpan w:val="3"/>
            <w:tcBorders>
              <w:top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(введен </w:t>
            </w:r>
            <w:hyperlink r:id="rId26" w:history="1">
              <w:r>
                <w:rPr>
                  <w:color w:val="0000FF"/>
                </w:rPr>
                <w:t>Указанием</w:t>
              </w:r>
            </w:hyperlink>
            <w:r>
              <w:t xml:space="preserve"> Банка России от 14.06.2013 N 3016-У)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</w:pPr>
            <w:r>
              <w:t>800</w:t>
            </w:r>
          </w:p>
        </w:tc>
        <w:tc>
          <w:tcPr>
            <w:tcW w:w="9044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>Расчеты резидента, связанные с возвратом нерезиденту излишне перечисленных денежных средств по договорам доверительного управления имуществом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10694" w:type="dxa"/>
            <w:gridSpan w:val="3"/>
            <w:tcBorders>
              <w:top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Указания</w:t>
              </w:r>
            </w:hyperlink>
            <w:r>
              <w:t xml:space="preserve"> Банка России от 14.06.2013 N 3016-У)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900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нерезидента, связанные с возвратом резиденту излишне перечисленных денежных средств по договорам доверительного управления имуществом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1650" w:type="dxa"/>
            <w:gridSpan w:val="2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center"/>
            </w:pPr>
            <w:bookmarkStart w:id="19" w:name="P1291"/>
            <w:bookmarkEnd w:id="19"/>
            <w:r>
              <w:t>58</w:t>
            </w:r>
          </w:p>
        </w:tc>
        <w:tc>
          <w:tcPr>
            <w:tcW w:w="9044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center"/>
            </w:pPr>
            <w:r>
              <w:t xml:space="preserve">Расчеты по договорам о брокерском обслуживании, за исключением расчетов по кодам </w:t>
            </w:r>
            <w:hyperlink w:anchor="P1172" w:history="1">
              <w:r>
                <w:rPr>
                  <w:color w:val="0000FF"/>
                </w:rPr>
                <w:t>групп 51</w:t>
              </w:r>
            </w:hyperlink>
            <w:r>
              <w:t xml:space="preserve"> - </w:t>
            </w:r>
            <w:hyperlink w:anchor="P1218" w:history="1">
              <w:r>
                <w:rPr>
                  <w:color w:val="0000FF"/>
                </w:rPr>
                <w:t>55</w:t>
              </w:r>
            </w:hyperlink>
            <w:r>
              <w:t xml:space="preserve"> настоящего Перечня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10694" w:type="dxa"/>
            <w:gridSpan w:val="3"/>
            <w:tcBorders>
              <w:top w:val="nil"/>
            </w:tcBorders>
            <w:vAlign w:val="bottom"/>
          </w:tcPr>
          <w:p w:rsidR="00C960A3" w:rsidRDefault="00C960A3" w:rsidP="001475BB">
            <w:pPr>
              <w:pStyle w:val="ConsPlusNormal"/>
              <w:jc w:val="center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Указания</w:t>
              </w:r>
            </w:hyperlink>
            <w:r>
              <w:t xml:space="preserve"> Банка России от 14.06.2013 N 3016-У)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010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резидента в пользу брокера-нерезидента по договору о брокерском обслуживании, включая выплаты вознаграждения брокера-нерезидента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015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брокера-нерезидента в пользу резидента по договору о брокерском обслуживании, за исключением расчетов по коду 58900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020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нерезидента в пользу брокера-резидента по договору о брокерском обслуживании, включая выплаты вознаграждения брокера-резидента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025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брокера-резидента в пользу нерезидента по договору о брокерском обслуживании, за исключением расчетов по коду 58800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030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между резидентами в иностранной валюте по договору о брокерском обслуживании, включая выплаты вознаграждения брокера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800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резидента, связанные с возвратом нерезиденту излишне перечисленных денежных средств по договору о брокерском обслуживании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900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нерезидента, связанные с возвратом резиденту излишне перечисленных денежных средств по договору о брокерском обслуживании</w:t>
            </w:r>
          </w:p>
        </w:tc>
      </w:tr>
      <w:tr w:rsidR="00C960A3" w:rsidRPr="00734EE7">
        <w:tc>
          <w:tcPr>
            <w:tcW w:w="1650" w:type="dxa"/>
            <w:gridSpan w:val="2"/>
          </w:tcPr>
          <w:p w:rsidR="00C960A3" w:rsidRDefault="00C960A3" w:rsidP="001475B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Переводы нерезидентов, снятие (зачисление) наличной валюты Российской Федерации, осуществляемые по счетам нерезидентов в валюте Российской Федерации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070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Переводы валюты Российской Федерации с банковского счета нерезидента в валюте Российской Федерации на другой банковский счет (счет по депозиту) в валюте Российской Федерации этого нерезидента, открытый в этом же уполномоченном банке, со счета по депозиту нерезидента в валюте Российской Федерации на банковский счет этого нерезидента, открытый в этом же уполномоченном банке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071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Переводы валюты Российской Федерации с банковского счета нерезидента в валюте Российской Федерации, открытого в уполномоченном банке, на банковский счет (счет по депозиту) в валюте Российской Федерации этого нерезидента, открытый в другом уполномоченном банке, со счета по депозиту нерезидента в валюте Российской Федерации на банковский счет этого нерезидента, открытый в другом уполномоченном банке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</w:pPr>
            <w:r>
              <w:t>075</w:t>
            </w:r>
          </w:p>
        </w:tc>
        <w:tc>
          <w:tcPr>
            <w:tcW w:w="9044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>Переводы валюты Российской Федерации с банковского счета нерезидента в валюте Российской Федерации, открытого в уполномоченном банке, на банковский счет (счет по депозиту) в валюте Российской Федерации этого нерезидента, открытый в банке-нерезиденте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10694" w:type="dxa"/>
            <w:gridSpan w:val="3"/>
            <w:tcBorders>
              <w:top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Указания</w:t>
              </w:r>
            </w:hyperlink>
            <w:r>
              <w:t xml:space="preserve"> Банка России от 14.06.2013 N 3016-У)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</w:pPr>
            <w:r>
              <w:t>076</w:t>
            </w:r>
          </w:p>
        </w:tc>
        <w:tc>
          <w:tcPr>
            <w:tcW w:w="9044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>Переводы валюты Российской Федерации с банковского счета (счета по депозиту) нерезидента в валюте Российской Федерации, открытого в банке-нерезиденте, на банковский счет в валюте Российской Федерации этого нерезидента, открытый в уполномоченном банке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10694" w:type="dxa"/>
            <w:gridSpan w:val="3"/>
            <w:tcBorders>
              <w:top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(введен </w:t>
            </w:r>
            <w:hyperlink r:id="rId30" w:history="1">
              <w:r>
                <w:rPr>
                  <w:color w:val="0000FF"/>
                </w:rPr>
                <w:t>Указанием</w:t>
              </w:r>
            </w:hyperlink>
            <w:r>
              <w:t xml:space="preserve"> Банка России от 14.06.2013 N 3016-У)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080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Переводы валюты Российской Федерации с банковского счета нерезидента в валюте Российской Федерации на банковский счет (счет по депозиту) в валюте Российской Федерации другого нерезидента, открытый в этом же уполномоченном банке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081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Переводы валюты Российской Федерации с банковского счета нерезидента в валюте Российской Федерации, открытого в уполномоченном банке, на банковский счет (счет по депозиту) в валюте Российской Федерации другого нерезидента, открытый в другом уполномоченном банке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</w:pPr>
            <w:r>
              <w:t>085</w:t>
            </w:r>
          </w:p>
        </w:tc>
        <w:tc>
          <w:tcPr>
            <w:tcW w:w="9044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>Переводы валюты Российской Федерации с банковского счета нерезидента в валюте Российской Федерации, открытого в уполномоченном банке, на банковский счет (счет по депозиту) в валюте Российской Федерации другого нерезидента, открытый в банке-нерезиденте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10694" w:type="dxa"/>
            <w:gridSpan w:val="3"/>
            <w:tcBorders>
              <w:top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(введен </w:t>
            </w:r>
            <w:hyperlink r:id="rId31" w:history="1">
              <w:r>
                <w:rPr>
                  <w:color w:val="0000FF"/>
                </w:rPr>
                <w:t>Указанием</w:t>
              </w:r>
            </w:hyperlink>
            <w:r>
              <w:t xml:space="preserve"> Банка России от 14.06.2013 N 3016-У)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</w:pPr>
            <w:r>
              <w:t>086</w:t>
            </w:r>
          </w:p>
        </w:tc>
        <w:tc>
          <w:tcPr>
            <w:tcW w:w="9044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>Переводы валюты Российской Федерации с банковского счета (счета по депозиту) нерезидента в валюте Российской Федерации, открытого в банке-нерезиденте, на банковский счет в валюте Российской Федерации другого нерезидента, открытый в уполномоченном банке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10694" w:type="dxa"/>
            <w:gridSpan w:val="3"/>
            <w:tcBorders>
              <w:top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(введен </w:t>
            </w:r>
            <w:hyperlink r:id="rId32" w:history="1">
              <w:r>
                <w:rPr>
                  <w:color w:val="0000FF"/>
                </w:rPr>
                <w:t>Указанием</w:t>
              </w:r>
            </w:hyperlink>
            <w:r>
              <w:t xml:space="preserve"> Банка России от 14.06.2013 N 3016-У)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090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Снятие наличной валюты Российской Федерации со счета нерезидента в валюте Российской Федерации, открытого в уполномоченном банке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095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Зачисление наличной валюты Российской Федерации на счет нерезидента в валюте Российской Федерации, открытый в уполномоченном банке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</w:pPr>
            <w:r>
              <w:t>200</w:t>
            </w:r>
          </w:p>
        </w:tc>
        <w:tc>
          <w:tcPr>
            <w:tcW w:w="9044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>Списание валюты Российской Федерации с банковского счета нерезидента в валюте Российской Федерации, открытого в уполномоченном банке, с использованием банковской карты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10694" w:type="dxa"/>
            <w:gridSpan w:val="3"/>
            <w:tcBorders>
              <w:top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(введен </w:t>
            </w:r>
            <w:hyperlink r:id="rId33" w:history="1">
              <w:r>
                <w:rPr>
                  <w:color w:val="0000FF"/>
                </w:rPr>
                <w:t>Указанием</w:t>
              </w:r>
            </w:hyperlink>
            <w:r>
              <w:t xml:space="preserve"> Банка России от 14.06.2013 N 3016-У)</w:t>
            </w:r>
          </w:p>
        </w:tc>
      </w:tr>
      <w:tr w:rsidR="00C960A3" w:rsidRPr="00734EE7">
        <w:tc>
          <w:tcPr>
            <w:tcW w:w="1650" w:type="dxa"/>
            <w:gridSpan w:val="2"/>
          </w:tcPr>
          <w:p w:rsidR="00C960A3" w:rsidRDefault="00C960A3" w:rsidP="001475B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Расчеты и переводы резидентов, снятие (зачисление) резидентами наличной иностранной валюты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070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между резидентами в иностранной валюте по договорам транспортной экспедиции, перевозки и фрахтования (чартера) при оказании экспедитором, перевозчиком и фрахтовщиком услуг, связанных с перевозкой вывозимого из Российской Федерации или ввозимого в Российскую Федерацию груза, транзитной перевозкой груза по территории Российской Федерации, а также по договорам страхования указанных грузов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100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Переводы иностранной валюты с транзитного валютного счета резидента на другой транзитный валютный счет этого резидента или расчетный счет этого резидента в иностранной валюте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</w:pPr>
            <w:r>
              <w:t>115</w:t>
            </w:r>
          </w:p>
        </w:tc>
        <w:tc>
          <w:tcPr>
            <w:tcW w:w="9044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>Расчеты в иностранной валюте между резидентами, являющимися комиссионерами (агентами, поверенными), и резидентами, являющимися комитентами (принципалами, доверителями), при оказании комиссионерами (агентами, поверенными) услуг, связанных с заключением и исполнением договоров с нерезидентами о передаче товаров, выполнении работ, об оказании услуг, о передаче информации и результатов интеллектуальной деятельности, в том числе исключительных прав на них, включая операции по возврату комитентам (принципалам, доверителям) денежных средств, за исключением платежей по кодам 57010, 58030 и 61162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10694" w:type="dxa"/>
            <w:gridSpan w:val="3"/>
            <w:tcBorders>
              <w:top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Указания</w:t>
              </w:r>
            </w:hyperlink>
            <w:r>
              <w:t xml:space="preserve"> Банка России от 14.06.2013 N 3016-У)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10694" w:type="dxa"/>
            <w:gridSpan w:val="3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cs="Times New Roman"/>
                <w:sz w:val="2"/>
                <w:szCs w:val="2"/>
              </w:rPr>
            </w:pPr>
          </w:p>
          <w:p w:rsidR="00C960A3" w:rsidRDefault="00C960A3" w:rsidP="001475BB">
            <w:pPr>
              <w:pStyle w:val="ConsPlusNormal"/>
              <w:ind w:firstLine="283"/>
              <w:jc w:val="both"/>
            </w:pPr>
            <w:r>
              <w:t>КонсультантПлюс: примечание.</w:t>
            </w:r>
          </w:p>
          <w:p w:rsidR="00C960A3" w:rsidRDefault="00C960A3" w:rsidP="001475BB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35" w:history="1">
              <w:r>
                <w:rPr>
                  <w:color w:val="0000FF"/>
                </w:rPr>
                <w:t>Указанием</w:t>
              </w:r>
            </w:hyperlink>
            <w:r>
              <w:t xml:space="preserve"> Банка России от 14.06.2013 N 3016-У с 1</w:t>
            </w:r>
          </w:p>
          <w:p w:rsidR="00C960A3" w:rsidRDefault="00C960A3" w:rsidP="001475BB">
            <w:pPr>
              <w:pStyle w:val="ConsPlusNormal"/>
              <w:jc w:val="both"/>
            </w:pPr>
            <w:r>
              <w:t>сентября 2013 года слова "на расчетный счет этого же резидента</w:t>
            </w:r>
          </w:p>
          <w:p w:rsidR="00C960A3" w:rsidRDefault="00C960A3" w:rsidP="001475BB">
            <w:pPr>
              <w:pStyle w:val="ConsPlusNormal"/>
              <w:jc w:val="both"/>
            </w:pPr>
            <w:r>
              <w:t>в иностранной валюте, открытый в этом же уполномоченном банке" заменены</w:t>
            </w:r>
          </w:p>
          <w:p w:rsidR="00C960A3" w:rsidRDefault="00C960A3" w:rsidP="001475BB">
            <w:pPr>
              <w:pStyle w:val="ConsPlusNormal"/>
              <w:jc w:val="both"/>
            </w:pPr>
            <w:r>
              <w:t>словами "на счет этого же резидента в иностранной валюте, открытый в этом</w:t>
            </w:r>
          </w:p>
          <w:p w:rsidR="00C960A3" w:rsidRDefault="00C960A3" w:rsidP="001475BB">
            <w:pPr>
              <w:pStyle w:val="ConsPlusNormal"/>
              <w:jc w:val="both"/>
            </w:pPr>
            <w:r>
              <w:t>же уполномоченном банке, со счета резидента в иностранной валюте,</w:t>
            </w:r>
          </w:p>
          <w:p w:rsidR="00C960A3" w:rsidRDefault="00C960A3" w:rsidP="001475BB">
            <w:pPr>
              <w:pStyle w:val="ConsPlusNormal"/>
              <w:jc w:val="both"/>
            </w:pPr>
            <w:r>
              <w:t>открытого в уполномоченном банке, на расчетный счет этого же резидента</w:t>
            </w:r>
          </w:p>
          <w:p w:rsidR="00C960A3" w:rsidRDefault="00C960A3" w:rsidP="001475BB">
            <w:pPr>
              <w:pStyle w:val="ConsPlusNormal"/>
              <w:jc w:val="both"/>
            </w:pPr>
            <w:r>
              <w:t>в иностранной валюте, открытый в этом же уполномоченном банке".</w:t>
            </w:r>
          </w:p>
          <w:p w:rsidR="00C960A3" w:rsidRDefault="00C960A3" w:rsidP="001475B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cs="Times New Roman"/>
                <w:sz w:val="2"/>
                <w:szCs w:val="2"/>
              </w:rPr>
            </w:pP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</w:tcBorders>
          </w:tcPr>
          <w:p w:rsidR="00C960A3" w:rsidRDefault="00C960A3" w:rsidP="001475B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25" w:type="dxa"/>
            <w:tcBorders>
              <w:top w:val="nil"/>
            </w:tcBorders>
          </w:tcPr>
          <w:p w:rsidR="00C960A3" w:rsidRDefault="00C960A3" w:rsidP="001475BB">
            <w:pPr>
              <w:pStyle w:val="ConsPlusNormal"/>
            </w:pPr>
            <w:r>
              <w:t>130</w:t>
            </w:r>
          </w:p>
        </w:tc>
        <w:tc>
          <w:tcPr>
            <w:tcW w:w="9044" w:type="dxa"/>
            <w:tcBorders>
              <w:top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hyperlink r:id="rId36" w:history="1">
              <w:r>
                <w:rPr>
                  <w:color w:val="0000FF"/>
                </w:rPr>
                <w:t>Переводы</w:t>
              </w:r>
            </w:hyperlink>
            <w:r>
              <w:t xml:space="preserve"> иностранной валюты с расчетного счета резидента в иностранной валюте, открытого в уполномоченном банке, на счет этого же резидента в иностранной валюте, открытый в этом же уполномоченном банке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</w:pPr>
            <w:r>
              <w:t>135</w:t>
            </w:r>
          </w:p>
        </w:tc>
        <w:tc>
          <w:tcPr>
            <w:tcW w:w="9044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>Переводы иностранной валюты с расчетного счета резидента в иностранной валюте, открытого в уполномоченном банке, на счет этого резидента в иностранной валюте, открытый в другом уполномоченном банке, со счета резидента в иностранной валюте, открытого в уполномоченном банке, на расчетный счет этого резидента в иностранной валюте, открытый в другом уполномоченном банке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10694" w:type="dxa"/>
            <w:gridSpan w:val="3"/>
            <w:tcBorders>
              <w:top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Указания</w:t>
              </w:r>
            </w:hyperlink>
            <w:r>
              <w:t xml:space="preserve"> Банка России от 14.06.2013 N 3016-У)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140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Переводы иностранной валюты или валюты Российской Федерации со счета резидента, открытого в банке-нерезиденте, на счет этого резидента, открытый в уполномоченном банке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</w:pPr>
            <w:r>
              <w:t>145</w:t>
            </w:r>
          </w:p>
        </w:tc>
        <w:tc>
          <w:tcPr>
            <w:tcW w:w="9044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>Переводы иностранной валюты со счета резидента, открытого в банке-нерезиденте, на счет другого резидента, открытый в уполномоченном банке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10694" w:type="dxa"/>
            <w:gridSpan w:val="3"/>
            <w:tcBorders>
              <w:top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Указания</w:t>
              </w:r>
            </w:hyperlink>
            <w:r>
              <w:t xml:space="preserve"> Банка России от 14.06.2013 N 3016-У)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</w:pPr>
            <w:r>
              <w:t>150</w:t>
            </w:r>
          </w:p>
        </w:tc>
        <w:tc>
          <w:tcPr>
            <w:tcW w:w="9044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>Переводы иностранной валюты или валюты Российской Федерации с расчетного счета резидента, открытого в уполномоченном банке, на счет этого же резидента, открытый в банке-нерезиденте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10694" w:type="dxa"/>
            <w:gridSpan w:val="3"/>
            <w:tcBorders>
              <w:top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Указания</w:t>
              </w:r>
            </w:hyperlink>
            <w:r>
              <w:t xml:space="preserve"> Банка России от 14.06.2013 N 3016-У)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</w:pPr>
            <w:r>
              <w:t>155</w:t>
            </w:r>
          </w:p>
        </w:tc>
        <w:tc>
          <w:tcPr>
            <w:tcW w:w="9044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>Переводы иностранной валюты с расчетного счета резидента, открытого в уполномоченном банке, на счет другого резидента, открытый в банке-нерезиденте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10694" w:type="dxa"/>
            <w:gridSpan w:val="3"/>
            <w:tcBorders>
              <w:top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Указания</w:t>
              </w:r>
            </w:hyperlink>
            <w:r>
              <w:t xml:space="preserve"> Банка России от 14.06.2013 N 3016-У)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160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Расчеты между резидентами в иностранной валюте, связанные с внесением и возвратом индивидуального и (или) коллективного клирингового обеспечения, в соответствии с Федеральным </w:t>
            </w:r>
            <w:hyperlink r:id="rId4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7 февраля 2011 года N 7-ФЗ "О клиринге и клиринговой деятельности" (Собрание законодательства Российской Федерации, 2011, N 7, ст. 904; N 48, ст. 6728; N 49, ст. 7040, ст. 7061) (далее - Федеральный закон "О клиринге и клиринговой деятельности")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161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Расчеты между резидентами в иностранной валюте по итогам клиринга, осуществляемого в соответствии с Федеральным </w:t>
            </w:r>
            <w:hyperlink r:id="rId4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клиринге и клиринговой деятельности"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162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Расчеты в иностранной валюте между резидентами, являющимися комиссионерами (агентами, поверенными), и резидентами, являющимися комитентами (принципалами, доверителями), при оказании комиссионерами (агентами, поверенными) услуг, связанных с заключением и исполнением договоров, обязательства по которым подлежат исполнению по итогам клиринга, осуществляемого в соответствии с Федеральным </w:t>
            </w:r>
            <w:hyperlink r:id="rId4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клиринге и клиринговой деятельности", в том числе возвратом комитентам (принципалам, доверителям) денежных средств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163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в иностранной валюте между резидентами, связанные с исполнением и (или) прекращением договора, являющегося производным финансовым инструментом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</w:pPr>
            <w:r>
              <w:t>164</w:t>
            </w:r>
          </w:p>
        </w:tc>
        <w:tc>
          <w:tcPr>
            <w:tcW w:w="9044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>Переводы валюты Российской Федерации со счета резидента, открытого в банке-нерезиденте, на счет другого резидента, открытый в уполномоченном банке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10694" w:type="dxa"/>
            <w:gridSpan w:val="3"/>
            <w:tcBorders>
              <w:top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(введен </w:t>
            </w:r>
            <w:hyperlink r:id="rId44" w:history="1">
              <w:r>
                <w:rPr>
                  <w:color w:val="0000FF"/>
                </w:rPr>
                <w:t>Указанием</w:t>
              </w:r>
            </w:hyperlink>
            <w:r>
              <w:t xml:space="preserve"> Банка России от 14.06.2013 N 3016-У)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</w:pPr>
            <w:r>
              <w:t>165</w:t>
            </w:r>
          </w:p>
        </w:tc>
        <w:tc>
          <w:tcPr>
            <w:tcW w:w="9044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>Переводы валюты Российской Федерации со счета резидента, открытого в уполномоченном банке, на счет другого резидента, открытый в банке-нерезиденте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10694" w:type="dxa"/>
            <w:gridSpan w:val="3"/>
            <w:tcBorders>
              <w:top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(введен </w:t>
            </w:r>
            <w:hyperlink r:id="rId45" w:history="1">
              <w:r>
                <w:rPr>
                  <w:color w:val="0000FF"/>
                </w:rPr>
                <w:t>Указанием</w:t>
              </w:r>
            </w:hyperlink>
            <w:r>
              <w:t xml:space="preserve"> Банка России от 14.06.2013 N 3016-У)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170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Снятие наличной иностранной валюты со счета резидента в иностранной валюте, открытого в уполномоченном банке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175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Зачисление наличной иностранной валюты на счет резидента в иностранной валюте, открытый в уполномоченном банке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</w:pPr>
            <w:r>
              <w:t>176</w:t>
            </w:r>
          </w:p>
        </w:tc>
        <w:tc>
          <w:tcPr>
            <w:tcW w:w="9044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>Расчеты между финансовым агентом (фактором) - резидентом и резидентом в иностранной валюте и валюте Российской Федерации в рамках заключенных между этими резидентами договоров финансирования под уступку денежного требования (факторинга)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10694" w:type="dxa"/>
            <w:gridSpan w:val="3"/>
            <w:tcBorders>
              <w:top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(введен </w:t>
            </w:r>
            <w:hyperlink r:id="rId46" w:history="1">
              <w:r>
                <w:rPr>
                  <w:color w:val="0000FF"/>
                </w:rPr>
                <w:t>Указанием</w:t>
              </w:r>
            </w:hyperlink>
            <w:r>
              <w:t xml:space="preserve"> Банка России от 30.11.2015 N 3865-У)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</w:pPr>
            <w:r>
              <w:t>200</w:t>
            </w:r>
          </w:p>
        </w:tc>
        <w:tc>
          <w:tcPr>
            <w:tcW w:w="9044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>Списание с расчетного счета резидента, открытого в уполномоченном банке, с использованием банковской карты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10694" w:type="dxa"/>
            <w:gridSpan w:val="3"/>
            <w:tcBorders>
              <w:top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(введен </w:t>
            </w:r>
            <w:hyperlink r:id="rId47" w:history="1">
              <w:r>
                <w:rPr>
                  <w:color w:val="0000FF"/>
                </w:rPr>
                <w:t>Указанием</w:t>
              </w:r>
            </w:hyperlink>
            <w:r>
              <w:t xml:space="preserve"> Банка России от 14.06.2013 N 3016-У)</w:t>
            </w:r>
          </w:p>
        </w:tc>
      </w:tr>
      <w:tr w:rsidR="00C960A3" w:rsidRPr="00734EE7">
        <w:tc>
          <w:tcPr>
            <w:tcW w:w="1650" w:type="dxa"/>
            <w:gridSpan w:val="2"/>
          </w:tcPr>
          <w:p w:rsidR="00C960A3" w:rsidRDefault="00C960A3" w:rsidP="001475B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Неторговые операции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bookmarkStart w:id="20" w:name="P1435"/>
            <w:bookmarkEnd w:id="20"/>
            <w:r>
              <w:t>70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010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  <w:rPr>
                <w:rFonts w:cs="Times New Roman"/>
              </w:rPr>
            </w:pPr>
            <w:r>
              <w:t xml:space="preserve">Расчеты нерезидента в пользу резидента, связанные с уплатой налогов, пошлин и иных сборов, за исключением расчетов по коду </w:t>
            </w:r>
            <w:hyperlink w:anchor="P1471" w:history="1">
              <w:r>
                <w:rPr>
                  <w:color w:val="0000FF"/>
                </w:rPr>
                <w:t>70120</w:t>
              </w:r>
            </w:hyperlink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bookmarkStart w:id="21" w:name="P1438"/>
            <w:bookmarkEnd w:id="21"/>
            <w:r>
              <w:t>70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020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  <w:rPr>
                <w:rFonts w:cs="Times New Roman"/>
              </w:rPr>
            </w:pPr>
            <w:r>
              <w:t xml:space="preserve">Расчеты резидента в пользу нерезидента, связанные с уплатой налогов, пошлин и иных сборов, за исключением расчетов по коду </w:t>
            </w:r>
            <w:hyperlink w:anchor="P1474" w:history="1">
              <w:r>
                <w:rPr>
                  <w:color w:val="0000FF"/>
                </w:rPr>
                <w:t>70125</w:t>
              </w:r>
            </w:hyperlink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bookmarkStart w:id="22" w:name="P1441"/>
            <w:bookmarkEnd w:id="22"/>
            <w:r>
              <w:t>70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030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  <w:rPr>
                <w:rFonts w:cs="Times New Roman"/>
              </w:rPr>
            </w:pPr>
            <w:r>
              <w:t xml:space="preserve">Расчеты, связанные с выплатой нерезидентом резиденту пенсий, пособий и других социальных выплат, за исключением расчетов по коду </w:t>
            </w:r>
            <w:hyperlink w:anchor="P1471" w:history="1">
              <w:r>
                <w:rPr>
                  <w:color w:val="0000FF"/>
                </w:rPr>
                <w:t>70120</w:t>
              </w:r>
            </w:hyperlink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bookmarkStart w:id="23" w:name="P1444"/>
            <w:bookmarkEnd w:id="23"/>
            <w:r>
              <w:t>70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040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  <w:rPr>
                <w:rFonts w:cs="Times New Roman"/>
              </w:rPr>
            </w:pPr>
            <w:r>
              <w:t xml:space="preserve">Расчеты, связанные с выплатой резидентом нерезиденту пенсий, пособий и других социальных выплат, за исключением расчетов по коду </w:t>
            </w:r>
            <w:hyperlink w:anchor="P1474" w:history="1">
              <w:r>
                <w:rPr>
                  <w:color w:val="0000FF"/>
                </w:rPr>
                <w:t>70125</w:t>
              </w:r>
            </w:hyperlink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bookmarkStart w:id="24" w:name="P1447"/>
            <w:bookmarkEnd w:id="24"/>
            <w:r>
              <w:t>70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050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  <w:rPr>
                <w:rFonts w:cs="Times New Roman"/>
              </w:rPr>
            </w:pPr>
            <w:r>
              <w:t xml:space="preserve">Расчеты, связанные с выплатой нерезидентом резиденту заработной платы и других видов оплаты труда, за исключением расчетов по коду </w:t>
            </w:r>
            <w:hyperlink w:anchor="P1471" w:history="1">
              <w:r>
                <w:rPr>
                  <w:color w:val="0000FF"/>
                </w:rPr>
                <w:t>70120</w:t>
              </w:r>
            </w:hyperlink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bookmarkStart w:id="25" w:name="P1450"/>
            <w:bookmarkEnd w:id="25"/>
            <w:r>
              <w:t>70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060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  <w:rPr>
                <w:rFonts w:cs="Times New Roman"/>
              </w:rPr>
            </w:pPr>
            <w:r>
              <w:t xml:space="preserve">Расчеты, связанные с выплатой резидентом нерезиденту заработной платы и других видов оплаты труда, за исключением расчетов по коду </w:t>
            </w:r>
            <w:hyperlink w:anchor="P1474" w:history="1">
              <w:r>
                <w:rPr>
                  <w:color w:val="0000FF"/>
                </w:rPr>
                <w:t>70125</w:t>
              </w:r>
            </w:hyperlink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bookmarkStart w:id="26" w:name="P1453"/>
            <w:bookmarkEnd w:id="26"/>
            <w:r>
              <w:t>70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090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  <w:rPr>
                <w:rFonts w:cs="Times New Roman"/>
              </w:rPr>
            </w:pPr>
            <w:r>
              <w:t xml:space="preserve">Расчеты, связанные с оказанием нерезидентом резиденту безвозмездной финансовой помощи, за исключением расчетов по коду </w:t>
            </w:r>
            <w:hyperlink w:anchor="P1459" w:history="1">
              <w:r>
                <w:rPr>
                  <w:color w:val="0000FF"/>
                </w:rPr>
                <w:t>70100</w:t>
              </w:r>
            </w:hyperlink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bookmarkStart w:id="27" w:name="P1456"/>
            <w:bookmarkEnd w:id="27"/>
            <w:r>
              <w:t>70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095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  <w:rPr>
                <w:rFonts w:cs="Times New Roman"/>
              </w:rPr>
            </w:pPr>
            <w:r>
              <w:t xml:space="preserve">Расчеты, связанные с оказанием резидентом нерезиденту безвозмездной финансовой помощи, за исключением расчетов по коду </w:t>
            </w:r>
            <w:hyperlink w:anchor="P1462" w:history="1">
              <w:r>
                <w:rPr>
                  <w:color w:val="0000FF"/>
                </w:rPr>
                <w:t>70105</w:t>
              </w:r>
            </w:hyperlink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bookmarkStart w:id="28" w:name="P1459"/>
            <w:bookmarkEnd w:id="28"/>
            <w:r>
              <w:t>70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100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Расчеты, связанные с оказанием нерезидентом резиденту благотворительной помощи, сбором пожертвований, выплатой (получением) грантов и иных платежей на безвозмездной основе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bookmarkStart w:id="29" w:name="P1462"/>
            <w:bookmarkEnd w:id="29"/>
            <w:r>
              <w:t>70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105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Расчеты, связанные с оказанием резидентом нерезиденту благотворительной помощи, сбором пожертвований, выплатой (получением) грантов и иных платежей на безвозмездной основе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bookmarkStart w:id="30" w:name="P1465"/>
            <w:bookmarkEnd w:id="30"/>
            <w:r>
              <w:t>70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110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нерезидента в пользу резидента, связанные с выплатой страхового возмещения по договору страхования или перестрахования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bookmarkStart w:id="31" w:name="P1468"/>
            <w:bookmarkEnd w:id="31"/>
            <w:r>
              <w:t>70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115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резидента в пользу нерезидента, связанные с выплатой страхового возмещения по договору страхования или перестрахования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bookmarkStart w:id="32" w:name="P1471"/>
            <w:bookmarkEnd w:id="32"/>
            <w:r>
              <w:t>70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120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нерезидента в пользу резидента, связанные с исполнением решений судебных органов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bookmarkStart w:id="33" w:name="P1474"/>
            <w:bookmarkEnd w:id="33"/>
            <w:r>
              <w:t>70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125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резидента в пользу нерезидента, связанные с исполнением решений судебных органов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200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  <w:rPr>
                <w:rFonts w:cs="Times New Roman"/>
              </w:rPr>
            </w:pPr>
            <w:r>
              <w:t xml:space="preserve">Прочие расчеты нерезидента в пользу резидента по неторговым операциям, за исключением расчетов по кодам </w:t>
            </w:r>
            <w:hyperlink w:anchor="P1435" w:history="1">
              <w:r>
                <w:rPr>
                  <w:color w:val="0000FF"/>
                </w:rPr>
                <w:t>70010</w:t>
              </w:r>
            </w:hyperlink>
            <w:r>
              <w:t xml:space="preserve">, </w:t>
            </w:r>
            <w:hyperlink w:anchor="P1441" w:history="1">
              <w:r>
                <w:rPr>
                  <w:color w:val="0000FF"/>
                </w:rPr>
                <w:t>70030</w:t>
              </w:r>
            </w:hyperlink>
            <w:r>
              <w:t xml:space="preserve">, </w:t>
            </w:r>
            <w:hyperlink w:anchor="P1447" w:history="1">
              <w:r>
                <w:rPr>
                  <w:color w:val="0000FF"/>
                </w:rPr>
                <w:t>70050</w:t>
              </w:r>
            </w:hyperlink>
            <w:r>
              <w:t xml:space="preserve">, </w:t>
            </w:r>
            <w:hyperlink w:anchor="P1453" w:history="1">
              <w:r>
                <w:rPr>
                  <w:color w:val="0000FF"/>
                </w:rPr>
                <w:t>70090</w:t>
              </w:r>
            </w:hyperlink>
            <w:r>
              <w:t xml:space="preserve">, </w:t>
            </w:r>
            <w:hyperlink w:anchor="P1459" w:history="1">
              <w:r>
                <w:rPr>
                  <w:color w:val="0000FF"/>
                </w:rPr>
                <w:t>70100</w:t>
              </w:r>
            </w:hyperlink>
            <w:r>
              <w:t xml:space="preserve">, </w:t>
            </w:r>
            <w:hyperlink w:anchor="P1465" w:history="1">
              <w:r>
                <w:rPr>
                  <w:color w:val="0000FF"/>
                </w:rPr>
                <w:t>70110</w:t>
              </w:r>
            </w:hyperlink>
            <w:r>
              <w:t xml:space="preserve">, </w:t>
            </w:r>
            <w:hyperlink w:anchor="P1471" w:history="1">
              <w:r>
                <w:rPr>
                  <w:color w:val="0000FF"/>
                </w:rPr>
                <w:t>70120</w:t>
              </w:r>
            </w:hyperlink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205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  <w:rPr>
                <w:rFonts w:cs="Times New Roman"/>
              </w:rPr>
            </w:pPr>
            <w:r>
              <w:t xml:space="preserve">Прочие расчеты резидента в пользу нерезидента по неторговым операциям, за исключением расчетов по кодам </w:t>
            </w:r>
            <w:hyperlink w:anchor="P1438" w:history="1">
              <w:r>
                <w:rPr>
                  <w:color w:val="0000FF"/>
                </w:rPr>
                <w:t>70020</w:t>
              </w:r>
            </w:hyperlink>
            <w:r>
              <w:t xml:space="preserve">, </w:t>
            </w:r>
            <w:hyperlink w:anchor="P1444" w:history="1">
              <w:r>
                <w:rPr>
                  <w:color w:val="0000FF"/>
                </w:rPr>
                <w:t>70040</w:t>
              </w:r>
            </w:hyperlink>
            <w:r>
              <w:t xml:space="preserve">, </w:t>
            </w:r>
            <w:hyperlink w:anchor="P1450" w:history="1">
              <w:r>
                <w:rPr>
                  <w:color w:val="0000FF"/>
                </w:rPr>
                <w:t>70060</w:t>
              </w:r>
            </w:hyperlink>
            <w:r>
              <w:t xml:space="preserve">, </w:t>
            </w:r>
            <w:hyperlink w:anchor="P1456" w:history="1">
              <w:r>
                <w:rPr>
                  <w:color w:val="0000FF"/>
                </w:rPr>
                <w:t>70095</w:t>
              </w:r>
            </w:hyperlink>
            <w:r>
              <w:t xml:space="preserve">, </w:t>
            </w:r>
            <w:hyperlink w:anchor="P1462" w:history="1">
              <w:r>
                <w:rPr>
                  <w:color w:val="0000FF"/>
                </w:rPr>
                <w:t>70105</w:t>
              </w:r>
            </w:hyperlink>
            <w:r>
              <w:t xml:space="preserve">, </w:t>
            </w:r>
            <w:hyperlink w:anchor="P1468" w:history="1">
              <w:r>
                <w:rPr>
                  <w:color w:val="0000FF"/>
                </w:rPr>
                <w:t>70115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70125</w:t>
              </w:r>
            </w:hyperlink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800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резидента в пользу нерезидента, связанные с возвратом излишне полученных денежных средств по неторговым операциям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900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нерезидента в пользу резидента, связанные с возвратом излишне полученных денежных средств по неторговым операциям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1650" w:type="dxa"/>
            <w:gridSpan w:val="2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center"/>
            </w:pPr>
            <w:bookmarkStart w:id="34" w:name="P1489"/>
            <w:bookmarkEnd w:id="34"/>
            <w:r>
              <w:t>80</w:t>
            </w:r>
          </w:p>
        </w:tc>
        <w:tc>
          <w:tcPr>
            <w:tcW w:w="9044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Расчеты между уполномоченным банком и нерезидентом в валюте Российской Федерации и между уполномоченным банком и резидентом в иностранной валюте, за исключением расчетов, указанных в </w:t>
            </w:r>
            <w:hyperlink w:anchor="P896" w:history="1">
              <w:r>
                <w:rPr>
                  <w:color w:val="0000FF"/>
                </w:rPr>
                <w:t>группах 01</w:t>
              </w:r>
            </w:hyperlink>
            <w:r>
              <w:t xml:space="preserve">, </w:t>
            </w:r>
            <w:hyperlink w:anchor="P907" w:history="1">
              <w:r>
                <w:rPr>
                  <w:color w:val="0000FF"/>
                </w:rPr>
                <w:t>02</w:t>
              </w:r>
            </w:hyperlink>
            <w:r>
              <w:t xml:space="preserve">, </w:t>
            </w:r>
            <w:hyperlink w:anchor="P1258" w:history="1">
              <w:r>
                <w:rPr>
                  <w:color w:val="0000FF"/>
                </w:rPr>
                <w:t>57</w:t>
              </w:r>
            </w:hyperlink>
            <w:r>
              <w:t xml:space="preserve"> и </w:t>
            </w:r>
            <w:hyperlink w:anchor="P1291" w:history="1">
              <w:r>
                <w:rPr>
                  <w:color w:val="0000FF"/>
                </w:rPr>
                <w:t>58</w:t>
              </w:r>
            </w:hyperlink>
            <w:r>
              <w:t xml:space="preserve"> настоящего Перечня </w:t>
            </w:r>
            <w:hyperlink w:anchor="P153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10694" w:type="dxa"/>
            <w:gridSpan w:val="3"/>
            <w:tcBorders>
              <w:top w:val="nil"/>
            </w:tcBorders>
          </w:tcPr>
          <w:p w:rsidR="00C960A3" w:rsidRDefault="00C960A3" w:rsidP="001475BB">
            <w:pPr>
              <w:pStyle w:val="ConsPlusNormal"/>
              <w:jc w:val="center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Указания</w:t>
              </w:r>
            </w:hyperlink>
            <w:r>
              <w:t xml:space="preserve"> Банка России от 14.06.2013 N 3016-У)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bookmarkStart w:id="35" w:name="P1492"/>
            <w:bookmarkEnd w:id="35"/>
            <w:r>
              <w:t>80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010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между нерезидентом и уполномоченным банком в валюте Российской Федерации по кредитному договору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bookmarkStart w:id="36" w:name="P1495"/>
            <w:bookmarkEnd w:id="36"/>
            <w:r>
              <w:t>80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020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Списание валюты Российской Федерации с банковского счета нерезидента в валюте Российской Федерации в связи с открытием аккредитива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bookmarkStart w:id="37" w:name="P1498"/>
            <w:bookmarkEnd w:id="37"/>
            <w:r>
              <w:t>80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021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Зачисление валюты Российской Федерации на банковский счет нерезидента в валюте Российской Федерации в связи с закрытием аккредитива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</w:pPr>
            <w:r>
              <w:t>050</w:t>
            </w:r>
          </w:p>
        </w:tc>
        <w:tc>
          <w:tcPr>
            <w:tcW w:w="9044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both"/>
              <w:rPr>
                <w:rFonts w:cs="Times New Roman"/>
              </w:rPr>
            </w:pPr>
            <w:r>
              <w:t xml:space="preserve">Расчеты между нерезидентом и уполномоченным банком в валюте Российской Федерации по иным операциям, за исключением расчетов, указанных в </w:t>
            </w:r>
            <w:hyperlink w:anchor="P907" w:history="1">
              <w:r>
                <w:rPr>
                  <w:color w:val="0000FF"/>
                </w:rPr>
                <w:t>группах 02</w:t>
              </w:r>
            </w:hyperlink>
            <w:r>
              <w:t xml:space="preserve">, </w:t>
            </w:r>
            <w:hyperlink w:anchor="P1258" w:history="1">
              <w:r>
                <w:rPr>
                  <w:color w:val="0000FF"/>
                </w:rPr>
                <w:t>57</w:t>
              </w:r>
            </w:hyperlink>
            <w:r>
              <w:t xml:space="preserve"> и </w:t>
            </w:r>
            <w:hyperlink w:anchor="P1291" w:history="1">
              <w:r>
                <w:rPr>
                  <w:color w:val="0000FF"/>
                </w:rPr>
                <w:t>58</w:t>
              </w:r>
            </w:hyperlink>
            <w:r>
              <w:t xml:space="preserve"> настоящего Перечня, и расчетов по кодам </w:t>
            </w:r>
            <w:hyperlink w:anchor="P1492" w:history="1">
              <w:r>
                <w:rPr>
                  <w:color w:val="0000FF"/>
                </w:rPr>
                <w:t>80010</w:t>
              </w:r>
            </w:hyperlink>
            <w:r>
              <w:t xml:space="preserve">, </w:t>
            </w:r>
            <w:hyperlink w:anchor="P1495" w:history="1">
              <w:r>
                <w:rPr>
                  <w:color w:val="0000FF"/>
                </w:rPr>
                <w:t>80020</w:t>
              </w:r>
            </w:hyperlink>
            <w:r>
              <w:t xml:space="preserve">, </w:t>
            </w:r>
            <w:hyperlink w:anchor="P1498" w:history="1">
              <w:r>
                <w:rPr>
                  <w:color w:val="0000FF"/>
                </w:rPr>
                <w:t>80021</w:t>
              </w:r>
            </w:hyperlink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10694" w:type="dxa"/>
            <w:gridSpan w:val="3"/>
            <w:tcBorders>
              <w:top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Указания</w:t>
              </w:r>
            </w:hyperlink>
            <w:r>
              <w:t xml:space="preserve"> Банка России от 14.06.2013 N 3016-У)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bookmarkStart w:id="38" w:name="P1505"/>
            <w:bookmarkEnd w:id="38"/>
            <w:r>
              <w:t>80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110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Расчеты между резидентом и уполномоченным банком в иностранной валюте по кредитному договору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center"/>
            </w:pPr>
            <w:bookmarkStart w:id="39" w:name="P1508"/>
            <w:bookmarkEnd w:id="39"/>
            <w:r>
              <w:t>80</w:t>
            </w:r>
          </w:p>
        </w:tc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</w:pPr>
            <w:r>
              <w:t>120</w:t>
            </w:r>
          </w:p>
        </w:tc>
        <w:tc>
          <w:tcPr>
            <w:tcW w:w="9044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>Списание иностранной валюты, валюты Российской Федерации с расчетного счета резидента в уполномоченном банке в связи с открытием аккредитива в пользу нерезидента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10694" w:type="dxa"/>
            <w:gridSpan w:val="3"/>
            <w:tcBorders>
              <w:top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Указания</w:t>
              </w:r>
            </w:hyperlink>
            <w:r>
              <w:t xml:space="preserve"> Банка России от 14.06.2013 N 3016-У)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center"/>
            </w:pPr>
            <w:bookmarkStart w:id="40" w:name="P1512"/>
            <w:bookmarkEnd w:id="40"/>
            <w:r>
              <w:t>80</w:t>
            </w:r>
          </w:p>
        </w:tc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</w:pPr>
            <w:r>
              <w:t>121</w:t>
            </w:r>
          </w:p>
        </w:tc>
        <w:tc>
          <w:tcPr>
            <w:tcW w:w="9044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>Зачисление иностранной валюты, валюты Российской Федерации на расчетный счет резидента в уполномоченном банке в связи с закрытием аккредитива в пользу нерезидента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10694" w:type="dxa"/>
            <w:gridSpan w:val="3"/>
            <w:tcBorders>
              <w:top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Указания</w:t>
              </w:r>
            </w:hyperlink>
            <w:r>
              <w:t xml:space="preserve"> Банка России от 14.06.2013 N 3016-У)</w:t>
            </w:r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25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</w:pPr>
            <w:r>
              <w:t>150</w:t>
            </w:r>
          </w:p>
        </w:tc>
        <w:tc>
          <w:tcPr>
            <w:tcW w:w="9044" w:type="dxa"/>
            <w:tcBorders>
              <w:bottom w:val="nil"/>
            </w:tcBorders>
          </w:tcPr>
          <w:p w:rsidR="00C960A3" w:rsidRDefault="00C960A3" w:rsidP="001475BB">
            <w:pPr>
              <w:pStyle w:val="ConsPlusNormal"/>
              <w:jc w:val="both"/>
              <w:rPr>
                <w:rFonts w:cs="Times New Roman"/>
              </w:rPr>
            </w:pPr>
            <w:r>
              <w:t xml:space="preserve">Расчеты между резидентом и уполномоченным банком в иностранной валюте по иным операциям, за исключением расчетов, указанных в </w:t>
            </w:r>
            <w:hyperlink w:anchor="P896" w:history="1">
              <w:r>
                <w:rPr>
                  <w:color w:val="0000FF"/>
                </w:rPr>
                <w:t>группах 01</w:t>
              </w:r>
            </w:hyperlink>
            <w:r>
              <w:t xml:space="preserve">, </w:t>
            </w:r>
            <w:hyperlink w:anchor="P1258" w:history="1">
              <w:r>
                <w:rPr>
                  <w:color w:val="0000FF"/>
                </w:rPr>
                <w:t>57</w:t>
              </w:r>
            </w:hyperlink>
            <w:r>
              <w:t xml:space="preserve"> и </w:t>
            </w:r>
            <w:hyperlink w:anchor="P1291" w:history="1">
              <w:r>
                <w:rPr>
                  <w:color w:val="0000FF"/>
                </w:rPr>
                <w:t>58</w:t>
              </w:r>
            </w:hyperlink>
            <w:r>
              <w:t xml:space="preserve"> настоящего Перечня, и расчетов по кодам </w:t>
            </w:r>
            <w:hyperlink w:anchor="P1505" w:history="1">
              <w:r>
                <w:rPr>
                  <w:color w:val="0000FF"/>
                </w:rPr>
                <w:t>80110</w:t>
              </w:r>
            </w:hyperlink>
            <w:r>
              <w:t xml:space="preserve">, </w:t>
            </w:r>
            <w:hyperlink w:anchor="P1508" w:history="1">
              <w:r>
                <w:rPr>
                  <w:color w:val="0000FF"/>
                </w:rPr>
                <w:t>80120</w:t>
              </w:r>
            </w:hyperlink>
            <w:r>
              <w:t xml:space="preserve">, </w:t>
            </w:r>
            <w:hyperlink w:anchor="P1512" w:history="1">
              <w:r>
                <w:rPr>
                  <w:color w:val="0000FF"/>
                </w:rPr>
                <w:t>80121</w:t>
              </w:r>
            </w:hyperlink>
          </w:p>
        </w:tc>
      </w:tr>
      <w:tr w:rsidR="00C960A3" w:rsidRPr="00734EE7">
        <w:tblPrEx>
          <w:tblBorders>
            <w:insideH w:val="none" w:sz="0" w:space="0" w:color="auto"/>
          </w:tblBorders>
        </w:tblPrEx>
        <w:tc>
          <w:tcPr>
            <w:tcW w:w="10694" w:type="dxa"/>
            <w:gridSpan w:val="3"/>
            <w:tcBorders>
              <w:top w:val="nil"/>
            </w:tcBorders>
          </w:tcPr>
          <w:p w:rsidR="00C960A3" w:rsidRDefault="00C960A3" w:rsidP="001475BB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Указания</w:t>
              </w:r>
            </w:hyperlink>
            <w:r>
              <w:t xml:space="preserve"> Банка России от 14.06.2013 N 3016-У)</w:t>
            </w:r>
          </w:p>
        </w:tc>
      </w:tr>
      <w:tr w:rsidR="00C960A3" w:rsidRPr="00734EE7">
        <w:tc>
          <w:tcPr>
            <w:tcW w:w="1650" w:type="dxa"/>
            <w:gridSpan w:val="2"/>
          </w:tcPr>
          <w:p w:rsidR="00C960A3" w:rsidRDefault="00C960A3" w:rsidP="001475B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 xml:space="preserve">Расчеты по прочим валютным операциям, прямо не указанным в </w:t>
            </w:r>
            <w:hyperlink w:anchor="P896" w:history="1">
              <w:r>
                <w:rPr>
                  <w:color w:val="0000FF"/>
                </w:rPr>
                <w:t>группах 01</w:t>
              </w:r>
            </w:hyperlink>
            <w:r>
              <w:t xml:space="preserve"> - </w:t>
            </w:r>
            <w:hyperlink w:anchor="P1489" w:history="1">
              <w:r>
                <w:rPr>
                  <w:color w:val="0000FF"/>
                </w:rPr>
                <w:t>80</w:t>
              </w:r>
            </w:hyperlink>
            <w:r>
              <w:t xml:space="preserve"> настоящего Перечня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bookmarkStart w:id="41" w:name="P1522"/>
            <w:bookmarkEnd w:id="41"/>
            <w:r>
              <w:t>99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010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Возврат резиденту ошибочно списанных (зачисленных) денежных средств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bookmarkStart w:id="42" w:name="P1525"/>
            <w:bookmarkEnd w:id="42"/>
            <w:r>
              <w:t>99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020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</w:pPr>
            <w:r>
              <w:t>Возврат нерезиденту ошибочно списанных (зачисленных) денежных средств</w:t>
            </w:r>
          </w:p>
        </w:tc>
      </w:tr>
      <w:tr w:rsidR="00C960A3" w:rsidRPr="00734EE7">
        <w:tc>
          <w:tcPr>
            <w:tcW w:w="825" w:type="dxa"/>
          </w:tcPr>
          <w:p w:rsidR="00C960A3" w:rsidRDefault="00C960A3" w:rsidP="001475B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25" w:type="dxa"/>
          </w:tcPr>
          <w:p w:rsidR="00C960A3" w:rsidRDefault="00C960A3" w:rsidP="001475BB">
            <w:pPr>
              <w:pStyle w:val="ConsPlusNormal"/>
            </w:pPr>
            <w:r>
              <w:t>090</w:t>
            </w:r>
          </w:p>
        </w:tc>
        <w:tc>
          <w:tcPr>
            <w:tcW w:w="9044" w:type="dxa"/>
          </w:tcPr>
          <w:p w:rsidR="00C960A3" w:rsidRDefault="00C960A3" w:rsidP="001475BB">
            <w:pPr>
              <w:pStyle w:val="ConsPlusNormal"/>
              <w:jc w:val="both"/>
              <w:rPr>
                <w:rFonts w:cs="Times New Roman"/>
              </w:rPr>
            </w:pPr>
            <w:r>
              <w:t xml:space="preserve">Расчеты по операциям, не указанным в </w:t>
            </w:r>
            <w:hyperlink w:anchor="P896" w:history="1">
              <w:r>
                <w:rPr>
                  <w:color w:val="0000FF"/>
                </w:rPr>
                <w:t>группах 01</w:t>
              </w:r>
            </w:hyperlink>
            <w:r>
              <w:t xml:space="preserve"> - </w:t>
            </w:r>
            <w:hyperlink w:anchor="P1489" w:history="1">
              <w:r>
                <w:rPr>
                  <w:color w:val="0000FF"/>
                </w:rPr>
                <w:t>80</w:t>
              </w:r>
            </w:hyperlink>
            <w:r>
              <w:t xml:space="preserve"> настоящего Перечня, а также за исключением платежей по кодам </w:t>
            </w:r>
            <w:hyperlink w:anchor="P1522" w:history="1">
              <w:r>
                <w:rPr>
                  <w:color w:val="0000FF"/>
                </w:rPr>
                <w:t>99010</w:t>
              </w:r>
            </w:hyperlink>
            <w:r>
              <w:t xml:space="preserve">, </w:t>
            </w:r>
            <w:hyperlink w:anchor="P1525" w:history="1">
              <w:r>
                <w:rPr>
                  <w:color w:val="0000FF"/>
                </w:rPr>
                <w:t>99020</w:t>
              </w:r>
            </w:hyperlink>
          </w:p>
        </w:tc>
      </w:tr>
    </w:tbl>
    <w:p w:rsidR="00C960A3" w:rsidRDefault="00C960A3" w:rsidP="00772537">
      <w:pPr>
        <w:sectPr w:rsidR="00C960A3" w:rsidSect="00666D02">
          <w:pgSz w:w="11907" w:h="16840"/>
          <w:pgMar w:top="720" w:right="720" w:bottom="720" w:left="720" w:header="0" w:footer="0" w:gutter="0"/>
          <w:cols w:space="720"/>
          <w:docGrid w:linePitch="299"/>
        </w:sectPr>
      </w:pPr>
    </w:p>
    <w:p w:rsidR="00C960A3" w:rsidRDefault="00C960A3" w:rsidP="00772537">
      <w:pPr>
        <w:pStyle w:val="ConsPlusNormal"/>
        <w:ind w:firstLine="540"/>
        <w:jc w:val="both"/>
        <w:rPr>
          <w:rFonts w:cs="Times New Roman"/>
        </w:rPr>
      </w:pPr>
    </w:p>
    <w:p w:rsidR="00C960A3" w:rsidRDefault="00C960A3" w:rsidP="00772537">
      <w:pPr>
        <w:pStyle w:val="ConsPlusNormal"/>
        <w:ind w:firstLine="540"/>
        <w:jc w:val="both"/>
      </w:pPr>
      <w:r>
        <w:t>--------------------------------</w:t>
      </w:r>
    </w:p>
    <w:p w:rsidR="00C960A3" w:rsidRDefault="00C960A3" w:rsidP="00772537">
      <w:pPr>
        <w:pStyle w:val="ConsPlusNormal"/>
        <w:ind w:firstLine="540"/>
        <w:jc w:val="both"/>
      </w:pPr>
      <w:bookmarkStart w:id="43" w:name="P1533"/>
      <w:bookmarkEnd w:id="43"/>
      <w:r>
        <w:t xml:space="preserve">&lt;*&gt; Коды видов операций данной группы и </w:t>
      </w:r>
      <w:hyperlink w:anchor="P1037" w:history="1">
        <w:r>
          <w:rPr>
            <w:color w:val="0000FF"/>
          </w:rPr>
          <w:t>группы 23</w:t>
        </w:r>
      </w:hyperlink>
      <w:r>
        <w:t xml:space="preserve"> настоящего Перечня используются в случае, если сумма перевода включает одновременно стоимость товаров и стоимость услуг, и (или) работ, и (или) информации, и (или) результатов интеллектуальной деятельности, в том числе исключительных прав на них (без возможности ее выделить отдельно), по следующим договорам (контрактам), которые в целях настоящего приложения признаются договорами (контрактами) смешанного типа:</w:t>
      </w:r>
    </w:p>
    <w:p w:rsidR="00C960A3" w:rsidRDefault="00C960A3" w:rsidP="00772537">
      <w:pPr>
        <w:pStyle w:val="ConsPlusNormal"/>
        <w:ind w:firstLine="540"/>
        <w:jc w:val="both"/>
      </w:pPr>
      <w:r>
        <w:t>а) договорам (контрактам), которыми предусмотрен вывоз (ввоз) резидентом товаров с территории Российской Федерации (на территорию Российской Федерации) с условием выполнения работ, и (или) оказания услуг, и (или) передачи информации, и (или) результатов интеллектуальной деятельности, в том числе исключительных прав на них, включая вывоз (ввоз) товаров для их переработки, ремонта (модернизации), строительство объектов за рубежом или в Российской Федерации;</w:t>
      </w:r>
    </w:p>
    <w:p w:rsidR="00C960A3" w:rsidRDefault="00C960A3" w:rsidP="00772537">
      <w:pPr>
        <w:pStyle w:val="ConsPlusNormal"/>
        <w:ind w:firstLine="540"/>
        <w:jc w:val="both"/>
      </w:pPr>
      <w:r>
        <w:t xml:space="preserve">б) договорам (контрактам), указанным в </w:t>
      </w:r>
      <w:hyperlink w:anchor="P140" w:history="1">
        <w:r>
          <w:rPr>
            <w:color w:val="0000FF"/>
          </w:rPr>
          <w:t>подпункте 5.1.2 пункта 5.1</w:t>
        </w:r>
      </w:hyperlink>
      <w:r>
        <w:t xml:space="preserve"> настоящей Инструкции;</w:t>
      </w:r>
    </w:p>
    <w:p w:rsidR="00C960A3" w:rsidRDefault="00C960A3" w:rsidP="00772537">
      <w:pPr>
        <w:pStyle w:val="ConsPlusNormal"/>
        <w:ind w:firstLine="540"/>
        <w:jc w:val="both"/>
      </w:pPr>
      <w:r>
        <w:t>в) договорам финансовой аренды (лизинга);</w:t>
      </w:r>
    </w:p>
    <w:p w:rsidR="00C960A3" w:rsidRDefault="00C960A3" w:rsidP="00772537">
      <w:pPr>
        <w:pStyle w:val="ConsPlusNormal"/>
        <w:ind w:firstLine="540"/>
        <w:jc w:val="both"/>
      </w:pPr>
      <w:r>
        <w:t>г) агентским договорам (договорам комиссии, поручения), условиями которых предусмотрен ввоз (вывоз) товаров на территорию Российской Федерации (с территории Российской Федерации).</w:t>
      </w:r>
    </w:p>
    <w:p w:rsidR="00C960A3" w:rsidRDefault="00C960A3" w:rsidP="00772537">
      <w:pPr>
        <w:pStyle w:val="ConsPlusNormal"/>
        <w:jc w:val="both"/>
      </w:pPr>
      <w:r>
        <w:t xml:space="preserve">(примечание в ред. </w:t>
      </w:r>
      <w:hyperlink r:id="rId53" w:history="1">
        <w:r>
          <w:rPr>
            <w:color w:val="0000FF"/>
          </w:rPr>
          <w:t>Указания</w:t>
        </w:r>
      </w:hyperlink>
      <w:r>
        <w:t xml:space="preserve"> Банка России от 06.11.2014 N 3438-У)</w:t>
      </w:r>
    </w:p>
    <w:p w:rsidR="00C960A3" w:rsidRDefault="00C960A3" w:rsidP="00772537">
      <w:pPr>
        <w:pStyle w:val="ConsPlusNormal"/>
        <w:ind w:firstLine="540"/>
        <w:jc w:val="both"/>
      </w:pPr>
      <w:bookmarkStart w:id="44" w:name="P1539"/>
      <w:bookmarkEnd w:id="44"/>
      <w:r>
        <w:t xml:space="preserve">&lt;**&gt; Коды видов операций </w:t>
      </w:r>
      <w:hyperlink w:anchor="P1489" w:history="1">
        <w:r>
          <w:rPr>
            <w:color w:val="0000FF"/>
          </w:rPr>
          <w:t>группы 80</w:t>
        </w:r>
      </w:hyperlink>
      <w:r>
        <w:t xml:space="preserve"> используются уполномоченным банком для хранения данных по валютным и иным операциям, проведенным резидентами и нерезидентами. Указанные коды видов операций используются также в случае списания денежных средств со счета резидента или нерезидента, открытого в уполномоченном банке, для их перечисления в пользу другого уполномоченного банка по заключенным между ними договорам или в случае зачисления поступивших денежных средств от другого уполномоченного банка по заключенным между ним и резидентом или нерезидентом договорам, на счет резидента или нерезидента, открытый в уполномоченном банке.</w:t>
      </w:r>
    </w:p>
    <w:p w:rsidR="00C960A3" w:rsidRDefault="00C960A3" w:rsidP="00772537">
      <w:pPr>
        <w:pStyle w:val="ConsPlusNormal"/>
        <w:jc w:val="both"/>
      </w:pPr>
      <w:r>
        <w:t xml:space="preserve">(примечание в ред. </w:t>
      </w:r>
      <w:hyperlink r:id="rId54" w:history="1">
        <w:r>
          <w:rPr>
            <w:color w:val="0000FF"/>
          </w:rPr>
          <w:t>Указания</w:t>
        </w:r>
      </w:hyperlink>
      <w:r>
        <w:t xml:space="preserve"> Банка России от 14.06.2013 N 3016-У)</w:t>
      </w:r>
    </w:p>
    <w:p w:rsidR="00C960A3" w:rsidRDefault="00C960A3" w:rsidP="00772537">
      <w:pPr>
        <w:pStyle w:val="ConsPlusNormal"/>
        <w:ind w:firstLine="540"/>
        <w:jc w:val="both"/>
        <w:rPr>
          <w:rFonts w:cs="Times New Roman"/>
        </w:rPr>
      </w:pPr>
    </w:p>
    <w:p w:rsidR="00C960A3" w:rsidRDefault="00C960A3" w:rsidP="00772537">
      <w:pPr>
        <w:pStyle w:val="ConsPlusNormal"/>
        <w:ind w:firstLine="540"/>
        <w:jc w:val="both"/>
        <w:rPr>
          <w:rFonts w:cs="Times New Roman"/>
        </w:rPr>
      </w:pPr>
    </w:p>
    <w:p w:rsidR="00C960A3" w:rsidRDefault="00C960A3">
      <w:bookmarkStart w:id="45" w:name="_GoBack"/>
      <w:bookmarkEnd w:id="45"/>
    </w:p>
    <w:sectPr w:rsidR="00C960A3" w:rsidSect="004C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537"/>
    <w:rsid w:val="00084F84"/>
    <w:rsid w:val="000A1DC2"/>
    <w:rsid w:val="001475BB"/>
    <w:rsid w:val="00224217"/>
    <w:rsid w:val="00317595"/>
    <w:rsid w:val="004C5868"/>
    <w:rsid w:val="005564A8"/>
    <w:rsid w:val="00666D02"/>
    <w:rsid w:val="00734EE7"/>
    <w:rsid w:val="00772537"/>
    <w:rsid w:val="007A55E3"/>
    <w:rsid w:val="00896E5F"/>
    <w:rsid w:val="00AF0CF0"/>
    <w:rsid w:val="00C9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3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253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772537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77253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7531E804C573664D518DBBD7AFA9EE11466AD1AEFA197B0675E15CFB6792DCE27DDD07B5FA8DE5r6SEM" TargetMode="External"/><Relationship Id="rId18" Type="http://schemas.openxmlformats.org/officeDocument/2006/relationships/hyperlink" Target="consultantplus://offline/ref=307531E804C573664D518DBBD7AFA9EE114468DCAFFF197B0675E15CFB6792DCE27DDD07B5FA8FE3r6S4M" TargetMode="External"/><Relationship Id="rId26" Type="http://schemas.openxmlformats.org/officeDocument/2006/relationships/hyperlink" Target="consultantplus://offline/ref=307531E804C573664D518DBBD7AFA9EE11466AD1AEFA197B0675E15CFB6792DCE27DDD07B5FA8DE4r6SEM" TargetMode="External"/><Relationship Id="rId39" Type="http://schemas.openxmlformats.org/officeDocument/2006/relationships/hyperlink" Target="consultantplus://offline/ref=307531E804C573664D518DBBD7AFA9EE11466AD1AEFA197B0675E15CFB6792DCE27DDD07B5FA8DE1r6SDM" TargetMode="External"/><Relationship Id="rId21" Type="http://schemas.openxmlformats.org/officeDocument/2006/relationships/hyperlink" Target="consultantplus://offline/ref=307531E804C573664D518DBBD7AFA9EE11466AD1AEFA197B0675E15CFB6792DCE27DDD07B5FA8DE5r6S4M" TargetMode="External"/><Relationship Id="rId34" Type="http://schemas.openxmlformats.org/officeDocument/2006/relationships/hyperlink" Target="consultantplus://offline/ref=307531E804C573664D518DBBD7AFA9EE11466AD1AEFA197B0675E15CFB6792DCE27DDD07B5FA8DE6r6SBM" TargetMode="External"/><Relationship Id="rId42" Type="http://schemas.openxmlformats.org/officeDocument/2006/relationships/hyperlink" Target="consultantplus://offline/ref=307531E804C573664D518DBBD7AFA9EE114B68DCA6F3197B0675E15CFBr6S7M" TargetMode="External"/><Relationship Id="rId47" Type="http://schemas.openxmlformats.org/officeDocument/2006/relationships/hyperlink" Target="consultantplus://offline/ref=307531E804C573664D518DBBD7AFA9EE11466AD1AEFA197B0675E15CFB6792DCE27DDD07B5FA8DE1r6SBM" TargetMode="External"/><Relationship Id="rId50" Type="http://schemas.openxmlformats.org/officeDocument/2006/relationships/hyperlink" Target="consultantplus://offline/ref=307531E804C573664D518DBBD7AFA9EE11466AD1AEFA197B0675E15CFB6792DCE27DDD07B5FA8DE0r6SEM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307531E804C573664D518DBBD7AFA9EE11466AD1AEFA197B0675E15CFB6792DCE27DDD07B5FA8EECr6SAM" TargetMode="External"/><Relationship Id="rId12" Type="http://schemas.openxmlformats.org/officeDocument/2006/relationships/hyperlink" Target="consultantplus://offline/ref=307531E804C573664D518DBBD7AFA9EE11466AD1AEFA197B0675E15CFB6792DCE27DDD07B5FA8DE5r6SFM" TargetMode="External"/><Relationship Id="rId17" Type="http://schemas.openxmlformats.org/officeDocument/2006/relationships/hyperlink" Target="consultantplus://offline/ref=307531E804C573664D518DBBD7AFA9EE114468DCAFFF197B0675E15CFB6792DCE27DDD07B5FA8FE3r6SAM" TargetMode="External"/><Relationship Id="rId25" Type="http://schemas.openxmlformats.org/officeDocument/2006/relationships/hyperlink" Target="consultantplus://offline/ref=307531E804C573664D518DBBD7AFA9EE11466AD1AEFA197B0675E15CFB6792DCE27DDD07B5FA8DE4r6SDM" TargetMode="External"/><Relationship Id="rId33" Type="http://schemas.openxmlformats.org/officeDocument/2006/relationships/hyperlink" Target="consultantplus://offline/ref=307531E804C573664D518DBBD7AFA9EE11466AD1AEFA197B0675E15CFB6792DCE27DDD07B5FA8DE6r6SEM" TargetMode="External"/><Relationship Id="rId38" Type="http://schemas.openxmlformats.org/officeDocument/2006/relationships/hyperlink" Target="consultantplus://offline/ref=307531E804C573664D518DBBD7AFA9EE11466AD1AEFA197B0675E15CFB6792DCE27DDD07B5FA8DE6r6S4M" TargetMode="External"/><Relationship Id="rId46" Type="http://schemas.openxmlformats.org/officeDocument/2006/relationships/hyperlink" Target="consultantplus://offline/ref=307531E804C573664D518DBBD7AFA9EE114A6BD9A0FC197B0675E15CFB6792DCE27DDD07B5FA8EE4r6S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7531E804C573664D518DBBD7AFA9EE114468DCAFFF197B0675E15CFB6792DCE27DDD07B5FA8FE3r6S8M" TargetMode="External"/><Relationship Id="rId20" Type="http://schemas.openxmlformats.org/officeDocument/2006/relationships/hyperlink" Target="consultantplus://offline/ref=307531E804C573664D518DBBD7AFA9EE11466AD1AEFA197B0675E15CFB6792DCE27DDD07B5FA8DE5r6SAM" TargetMode="External"/><Relationship Id="rId29" Type="http://schemas.openxmlformats.org/officeDocument/2006/relationships/hyperlink" Target="consultantplus://offline/ref=307531E804C573664D518DBBD7AFA9EE11466AD1AEFA197B0675E15CFB6792DCE27DDD07B5FA8DE7r6S8M" TargetMode="External"/><Relationship Id="rId41" Type="http://schemas.openxmlformats.org/officeDocument/2006/relationships/hyperlink" Target="consultantplus://offline/ref=307531E804C573664D518DBBD7AFA9EE114B68DCA6F3197B0675E15CFBr6S7M" TargetMode="External"/><Relationship Id="rId54" Type="http://schemas.openxmlformats.org/officeDocument/2006/relationships/hyperlink" Target="consultantplus://offline/ref=307531E804C573664D518DBBD7AFA9EE11466AD1AEFA197B0675E15CFB6792DCE27DDD07B5FA8DE0r6S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7531E804C573664D518DBBD7AFA9EE11466AD1AEFA197B0675E15CFB6792DCE27DDD07B5FA8EECr6SAM" TargetMode="External"/><Relationship Id="rId11" Type="http://schemas.openxmlformats.org/officeDocument/2006/relationships/hyperlink" Target="consultantplus://offline/ref=307531E804C573664D518DBBD7AFA9EE11466AD1AEFA197B0675E15CFB6792DCE27DDD07B5FA8DE5r6SFM" TargetMode="External"/><Relationship Id="rId24" Type="http://schemas.openxmlformats.org/officeDocument/2006/relationships/hyperlink" Target="consultantplus://offline/ref=307531E804C573664D518DBBD7AFA9EE11466AD1AEFA197B0675E15CFB6792DCE27DDD07B5FA8DE5r6S4M" TargetMode="External"/><Relationship Id="rId32" Type="http://schemas.openxmlformats.org/officeDocument/2006/relationships/hyperlink" Target="consultantplus://offline/ref=307531E804C573664D518DBBD7AFA9EE11466AD1AEFA197B0675E15CFB6792DCE27DDD07B5FA8DE6r6SFM" TargetMode="External"/><Relationship Id="rId37" Type="http://schemas.openxmlformats.org/officeDocument/2006/relationships/hyperlink" Target="consultantplus://offline/ref=307531E804C573664D518DBBD7AFA9EE11466AD1AEFA197B0675E15CFB6792DCE27DDD07B5FA8DE6r6S5M" TargetMode="External"/><Relationship Id="rId40" Type="http://schemas.openxmlformats.org/officeDocument/2006/relationships/hyperlink" Target="consultantplus://offline/ref=307531E804C573664D518DBBD7AFA9EE11466AD1AEFA197B0675E15CFB6792DCE27DDD07B5FA8DE1r6SCM" TargetMode="External"/><Relationship Id="rId45" Type="http://schemas.openxmlformats.org/officeDocument/2006/relationships/hyperlink" Target="consultantplus://offline/ref=307531E804C573664D518DBBD7AFA9EE11466AD1AEFA197B0675E15CFB6792DCE27DDD07B5FA8DE1r6S8M" TargetMode="External"/><Relationship Id="rId53" Type="http://schemas.openxmlformats.org/officeDocument/2006/relationships/hyperlink" Target="consultantplus://offline/ref=307531E804C573664D518DBBD7AFA9EE114468DCAFFF197B0675E15CFB6792DCE27DDD07B5FA8FE2r6SCM" TargetMode="External"/><Relationship Id="rId5" Type="http://schemas.openxmlformats.org/officeDocument/2006/relationships/hyperlink" Target="consultantplus://offline/ref=307531E804C573664D518DBBD7AFA9EE11466AD1AEFA197B0675E15CFB6792DCE27DDD07B5FA8EECr6SBM" TargetMode="External"/><Relationship Id="rId15" Type="http://schemas.openxmlformats.org/officeDocument/2006/relationships/hyperlink" Target="consultantplus://offline/ref=307531E804C573664D518DBBD7AFA9EE114468DCAFFF197B0675E15CFB6792DCE27DDD07B5FA8FE3r6SEM" TargetMode="External"/><Relationship Id="rId23" Type="http://schemas.openxmlformats.org/officeDocument/2006/relationships/hyperlink" Target="consultantplus://offline/ref=307531E804C573664D518DBBD7AFA9EE11466AD1AEFA197B0675E15CFB6792DCE27DDD07B5FA8DE5r6S4M" TargetMode="External"/><Relationship Id="rId28" Type="http://schemas.openxmlformats.org/officeDocument/2006/relationships/hyperlink" Target="consultantplus://offline/ref=307531E804C573664D518DBBD7AFA9EE11466AD1AEFA197B0675E15CFB6792DCE27DDD07B5FA8DE4r6S8M" TargetMode="External"/><Relationship Id="rId36" Type="http://schemas.openxmlformats.org/officeDocument/2006/relationships/hyperlink" Target="consultantplus://offline/ref=307531E804C573664D518DBBD7AFA9EE11466AD1AEFA197B0675E15CFB6792DCE27DDD07B5FA8DE6r6SAM" TargetMode="External"/><Relationship Id="rId49" Type="http://schemas.openxmlformats.org/officeDocument/2006/relationships/hyperlink" Target="consultantplus://offline/ref=307531E804C573664D518DBBD7AFA9EE11466AD1AEFA197B0675E15CFB6792DCE27DDD07B5FA8DE0r6SFM" TargetMode="External"/><Relationship Id="rId10" Type="http://schemas.openxmlformats.org/officeDocument/2006/relationships/hyperlink" Target="consultantplus://offline/ref=307531E804C573664D518DBBD7AFA9EE11466AD1AEFA197B0675E15CFB6792DCE27DDD07B5FA8EECr6SBM" TargetMode="External"/><Relationship Id="rId19" Type="http://schemas.openxmlformats.org/officeDocument/2006/relationships/hyperlink" Target="consultantplus://offline/ref=307531E804C573664D518DBBD7AFA9EE114B68DCA5FC197B0675E15CFB6792DCE27DDD07B5FA8FE7r6SFM" TargetMode="External"/><Relationship Id="rId31" Type="http://schemas.openxmlformats.org/officeDocument/2006/relationships/hyperlink" Target="consultantplus://offline/ref=307531E804C573664D518DBBD7AFA9EE11466AD1AEFA197B0675E15CFB6792DCE27DDD07B5FA8DE7r6S4M" TargetMode="External"/><Relationship Id="rId44" Type="http://schemas.openxmlformats.org/officeDocument/2006/relationships/hyperlink" Target="consultantplus://offline/ref=307531E804C573664D518DBBD7AFA9EE11466AD1AEFA197B0675E15CFB6792DCE27DDD07B5FA8DE1r6SFM" TargetMode="External"/><Relationship Id="rId52" Type="http://schemas.openxmlformats.org/officeDocument/2006/relationships/hyperlink" Target="consultantplus://offline/ref=307531E804C573664D518DBBD7AFA9EE11466AD1AEFA197B0675E15CFB6792DCE27DDD07B5FA8DE0r6SAM" TargetMode="External"/><Relationship Id="rId4" Type="http://schemas.openxmlformats.org/officeDocument/2006/relationships/hyperlink" Target="consultantplus://offline/ref=307531E804C573664D518DBBD7AFA9EE11466AD1AEFA197B0675E15CFB6792DCE27DDD07B5FA8EECr6S8M" TargetMode="External"/><Relationship Id="rId9" Type="http://schemas.openxmlformats.org/officeDocument/2006/relationships/hyperlink" Target="consultantplus://offline/ref=307531E804C573664D518DBBD7AFA9EE11466AD1AEFA197B0675E15CFB6792DCE27DDD07B5FA8DE5r6SCM" TargetMode="External"/><Relationship Id="rId14" Type="http://schemas.openxmlformats.org/officeDocument/2006/relationships/hyperlink" Target="consultantplus://offline/ref=307531E804C573664D518DBBD7AFA9EE11466AD1AEFA197B0675E15CFB6792DCE27DDD07B5FA8DE5r6SBM" TargetMode="External"/><Relationship Id="rId22" Type="http://schemas.openxmlformats.org/officeDocument/2006/relationships/hyperlink" Target="consultantplus://offline/ref=307531E804C573664D518DBBD7AFA9EE11466AD1AEFA197B0675E15CFB6792DCE27DDD07B5FA8DE5r6S4M" TargetMode="External"/><Relationship Id="rId27" Type="http://schemas.openxmlformats.org/officeDocument/2006/relationships/hyperlink" Target="consultantplus://offline/ref=307531E804C573664D518DBBD7AFA9EE11466AD1AEFA197B0675E15CFB6792DCE27DDD07B5FA8DE4r6S9M" TargetMode="External"/><Relationship Id="rId30" Type="http://schemas.openxmlformats.org/officeDocument/2006/relationships/hyperlink" Target="consultantplus://offline/ref=307531E804C573664D518DBBD7AFA9EE11466AD1AEFA197B0675E15CFB6792DCE27DDD07B5FA8DE7r6SBM" TargetMode="External"/><Relationship Id="rId35" Type="http://schemas.openxmlformats.org/officeDocument/2006/relationships/hyperlink" Target="consultantplus://offline/ref=307531E804C573664D518DBBD7AFA9EE11466AD1AEFA197B0675E15CFB6792DCE27DDD07B5FA8DE6r6SAM" TargetMode="External"/><Relationship Id="rId43" Type="http://schemas.openxmlformats.org/officeDocument/2006/relationships/hyperlink" Target="consultantplus://offline/ref=307531E804C573664D518DBBD7AFA9EE114B68DCA6F3197B0675E15CFBr6S7M" TargetMode="External"/><Relationship Id="rId48" Type="http://schemas.openxmlformats.org/officeDocument/2006/relationships/hyperlink" Target="consultantplus://offline/ref=307531E804C573664D518DBBD7AFA9EE11466AD1AEFA197B0675E15CFB6792DCE27DDD07B5FA8DE1r6S4M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307531E804C573664D518DBBD7AFA9EE11466AD1AEFA197B0675E15CFB6792DCE27DDD07B5FA8EECr6S5M" TargetMode="External"/><Relationship Id="rId51" Type="http://schemas.openxmlformats.org/officeDocument/2006/relationships/hyperlink" Target="consultantplus://offline/ref=307531E804C573664D518DBBD7AFA9EE11466AD1AEFA197B0675E15CFB6792DCE27DDD07B5FA8DE0r6S8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16</Pages>
  <Words>8232</Words>
  <Characters>-32766</Characters>
  <Application>Microsoft Office Outlook</Application>
  <DocSecurity>0</DocSecurity>
  <Lines>0</Lines>
  <Paragraphs>0</Paragraphs>
  <ScaleCrop>false</ScaleCrop>
  <Company>Bank of Moscow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</dc:creator>
  <cp:keywords/>
  <dc:description/>
  <cp:lastModifiedBy>Lexus</cp:lastModifiedBy>
  <cp:revision>3</cp:revision>
  <cp:lastPrinted>2016-01-11T12:49:00Z</cp:lastPrinted>
  <dcterms:created xsi:type="dcterms:W3CDTF">2017-01-02T10:58:00Z</dcterms:created>
  <dcterms:modified xsi:type="dcterms:W3CDTF">2017-01-10T19:45:00Z</dcterms:modified>
</cp:coreProperties>
</file>